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10C42" w14:textId="77777777" w:rsidR="00C22BD5" w:rsidRPr="00C22BD5" w:rsidRDefault="00C22BD5" w:rsidP="00C22BD5">
      <w:pPr>
        <w:adjustRightInd w:val="0"/>
        <w:spacing w:line="566" w:lineRule="exact"/>
        <w:rPr>
          <w:rFonts w:ascii="Times New Roman" w:eastAsia="仿宋_GB2312" w:hAnsi="Times New Roman" w:cs="Times New Roman" w:hint="eastAsia"/>
          <w:sz w:val="32"/>
          <w:szCs w:val="32"/>
        </w:rPr>
      </w:pPr>
    </w:p>
    <w:p w14:paraId="5BB0049C" w14:textId="77777777" w:rsidR="00C22BD5" w:rsidRPr="00C22BD5" w:rsidRDefault="00C22BD5" w:rsidP="00C22BD5">
      <w:pPr>
        <w:adjustRightInd w:val="0"/>
        <w:spacing w:line="566" w:lineRule="exact"/>
        <w:ind w:left="482" w:hanging="482"/>
        <w:rPr>
          <w:rFonts w:ascii="Times New Roman" w:eastAsia="方正小标宋简体" w:hAnsi="Times New Roman" w:cs="Times New Roman"/>
          <w:sz w:val="44"/>
          <w:szCs w:val="44"/>
        </w:rPr>
      </w:pPr>
    </w:p>
    <w:p w14:paraId="0AADBD33" w14:textId="77777777" w:rsidR="00C22BD5" w:rsidRPr="00C22BD5" w:rsidRDefault="00C22BD5" w:rsidP="00C22BD5">
      <w:pPr>
        <w:ind w:left="482" w:hanging="482"/>
        <w:rPr>
          <w:rFonts w:ascii="Times New Roman" w:eastAsia="方正大标宋简体" w:hAnsi="Times New Roman" w:cs="Times New Roman"/>
          <w:color w:val="FF3300"/>
          <w:spacing w:val="30"/>
          <w:w w:val="88"/>
          <w:sz w:val="72"/>
          <w:szCs w:val="72"/>
        </w:rPr>
      </w:pPr>
      <w:r w:rsidRPr="00C22BD5">
        <w:rPr>
          <w:rFonts w:ascii="Times New Roman" w:eastAsia="方正大标宋简体" w:hAnsi="Times New Roman" w:cs="Times New Roman"/>
          <w:color w:val="FF3300"/>
          <w:spacing w:val="113"/>
          <w:kern w:val="0"/>
          <w:sz w:val="72"/>
          <w:szCs w:val="72"/>
        </w:rPr>
        <w:t>上海健康医学院文</w:t>
      </w:r>
      <w:r w:rsidRPr="00C22BD5">
        <w:rPr>
          <w:rFonts w:ascii="Times New Roman" w:eastAsia="方正大标宋简体" w:hAnsi="Times New Roman" w:cs="Times New Roman"/>
          <w:color w:val="FF3300"/>
          <w:spacing w:val="-1"/>
          <w:kern w:val="0"/>
          <w:sz w:val="72"/>
          <w:szCs w:val="72"/>
        </w:rPr>
        <w:t>件</w:t>
      </w:r>
    </w:p>
    <w:p w14:paraId="46400FEA" w14:textId="77777777" w:rsidR="00C22BD5" w:rsidRPr="00C22BD5" w:rsidRDefault="00C22BD5" w:rsidP="00C22BD5">
      <w:pPr>
        <w:adjustRightInd w:val="0"/>
        <w:spacing w:line="849" w:lineRule="exact"/>
        <w:ind w:left="482" w:hanging="482"/>
        <w:jc w:val="center"/>
        <w:rPr>
          <w:rFonts w:ascii="Times New Roman" w:eastAsia="仿宋_GB2312" w:hAnsi="Times New Roman" w:cs="Times New Roman"/>
          <w:color w:val="FF3300"/>
          <w:sz w:val="32"/>
          <w:szCs w:val="32"/>
        </w:rPr>
      </w:pPr>
    </w:p>
    <w:p w14:paraId="22AF5B4D" w14:textId="27DA37C0" w:rsidR="00C22BD5" w:rsidRPr="00C22BD5" w:rsidRDefault="00C22BD5" w:rsidP="00C22BD5">
      <w:pPr>
        <w:adjustRightInd w:val="0"/>
        <w:jc w:val="center"/>
        <w:rPr>
          <w:rFonts w:ascii="Times New Roman" w:eastAsia="仿宋" w:hAnsi="Times New Roman" w:cs="Times New Roman"/>
          <w:sz w:val="32"/>
          <w:szCs w:val="32"/>
        </w:rPr>
      </w:pPr>
      <w:r w:rsidRPr="00C22BD5">
        <w:rPr>
          <w:rFonts w:ascii="Times New Roman" w:eastAsia="仿宋" w:hAnsi="Times New Roman" w:cs="Times New Roman"/>
          <w:sz w:val="32"/>
          <w:szCs w:val="32"/>
        </w:rPr>
        <w:t>沪健医教务</w:t>
      </w:r>
      <w:r w:rsidRPr="00C22BD5">
        <w:rPr>
          <w:rFonts w:ascii="Times New Roman" w:eastAsia="仿宋_GB2312" w:hAnsi="Times New Roman" w:cs="Times New Roman"/>
          <w:sz w:val="32"/>
          <w:szCs w:val="32"/>
        </w:rPr>
        <w:t>〔</w:t>
      </w:r>
      <w:r w:rsidRPr="00C22BD5">
        <w:rPr>
          <w:rFonts w:ascii="Times New Roman" w:eastAsia="仿宋" w:hAnsi="Times New Roman" w:cs="Times New Roman"/>
          <w:sz w:val="32"/>
          <w:szCs w:val="32"/>
        </w:rPr>
        <w:t>2019</w:t>
      </w:r>
      <w:r w:rsidRPr="00C22BD5">
        <w:rPr>
          <w:rFonts w:ascii="Times New Roman" w:eastAsia="仿宋_GB2312" w:hAnsi="Times New Roman" w:cs="Times New Roman"/>
          <w:sz w:val="32"/>
          <w:szCs w:val="32"/>
        </w:rPr>
        <w:t>〕</w:t>
      </w:r>
      <w:r>
        <w:rPr>
          <w:rFonts w:ascii="Times New Roman" w:eastAsia="仿宋" w:hAnsi="Times New Roman" w:cs="Times New Roman"/>
          <w:sz w:val="32"/>
          <w:szCs w:val="32"/>
        </w:rPr>
        <w:t>41</w:t>
      </w:r>
      <w:r w:rsidRPr="00C22BD5">
        <w:rPr>
          <w:rFonts w:ascii="Times New Roman" w:eastAsia="仿宋" w:hAnsi="Times New Roman" w:cs="Times New Roman"/>
          <w:sz w:val="32"/>
          <w:szCs w:val="32"/>
        </w:rPr>
        <w:t>号</w:t>
      </w:r>
    </w:p>
    <w:p w14:paraId="265B60F9" w14:textId="6FE64874" w:rsidR="00C22BD5" w:rsidRPr="00C22BD5" w:rsidRDefault="00C22BD5" w:rsidP="00C22BD5">
      <w:pPr>
        <w:spacing w:line="566" w:lineRule="exact"/>
        <w:ind w:left="482" w:hanging="482"/>
        <w:jc w:val="center"/>
        <w:rPr>
          <w:rFonts w:ascii="Times New Roman" w:eastAsia="宋体" w:hAnsi="Times New Roman" w:cs="Times New Roman" w:hint="eastAsia"/>
          <w:b/>
          <w:szCs w:val="22"/>
        </w:rPr>
      </w:pPr>
      <w:r w:rsidRPr="00C22BD5">
        <w:rPr>
          <w:rFonts w:ascii="Times New Roman" w:eastAsia="仿宋_GB2312" w:hAnsi="Times New Roman" w:cs="Times New Roman"/>
          <w:noProof/>
          <w:color w:val="FF3300"/>
          <w:sz w:val="32"/>
          <w:szCs w:val="32"/>
        </w:rPr>
        <mc:AlternateContent>
          <mc:Choice Requires="wps">
            <w:drawing>
              <wp:anchor distT="0" distB="0" distL="114300" distR="114300" simplePos="0" relativeHeight="251659264" behindDoc="0" locked="0" layoutInCell="1" allowOverlap="1" wp14:anchorId="3253D234" wp14:editId="06810F08">
                <wp:simplePos x="0" y="0"/>
                <wp:positionH relativeFrom="column">
                  <wp:posOffset>-27305</wp:posOffset>
                </wp:positionH>
                <wp:positionV relativeFrom="paragraph">
                  <wp:posOffset>14605</wp:posOffset>
                </wp:positionV>
                <wp:extent cx="5615940" cy="0"/>
                <wp:effectExtent l="20320" t="14605" r="21590" b="23495"/>
                <wp:wrapNone/>
                <wp:docPr id="3" name="直接箭头连接符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615940" cy="0"/>
                        </a:xfrm>
                        <a:prstGeom prst="straightConnector1">
                          <a:avLst/>
                        </a:prstGeom>
                        <a:noFill/>
                        <a:ln w="28575">
                          <a:solidFill>
                            <a:srgbClr val="FF33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327ACD95" id="_x0000_t32" coordsize="21600,21600" o:spt="32" o:oned="t" path="m,l21600,21600e" filled="f">
                <v:path arrowok="t" fillok="f" o:connecttype="none"/>
                <o:lock v:ext="edit" shapetype="t"/>
              </v:shapetype>
              <v:shape id="直接箭头连接符 3" o:spid="_x0000_s1026" type="#_x0000_t32" style="position:absolute;left:0;text-align:left;margin-left:-2.15pt;margin-top:1.15pt;width:442.2pt;height:0;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" strokecolor="#f30" strokeweight="2.25pt"/>
            </w:pict>
          </mc:Fallback>
        </mc:AlternateContent>
      </w:r>
    </w:p>
    <w:p w14:paraId="6EB2C709" w14:textId="77777777" w:rsidR="00C22BD5" w:rsidRDefault="00C22BD5" w:rsidP="00C22BD5">
      <w:pPr>
        <w:adjustRightInd w:val="0"/>
        <w:snapToGrid w:val="0"/>
        <w:spacing w:line="520" w:lineRule="exact"/>
        <w:ind w:left="482" w:hanging="482"/>
        <w:jc w:val="center"/>
        <w:rPr>
          <w:rFonts w:ascii="Times New Roman" w:eastAsia="方正小标宋简体" w:hAnsi="Times New Roman" w:cs="Times New Roman"/>
          <w:bCs/>
          <w:sz w:val="44"/>
          <w:szCs w:val="44"/>
        </w:rPr>
      </w:pPr>
      <w:r w:rsidRPr="00C22BD5">
        <w:rPr>
          <w:rFonts w:ascii="Times New Roman" w:eastAsia="方正小标宋简体" w:hAnsi="Times New Roman" w:cs="Times New Roman"/>
          <w:bCs/>
          <w:sz w:val="44"/>
          <w:szCs w:val="44"/>
        </w:rPr>
        <w:t>关于印发《</w:t>
      </w:r>
      <w:r w:rsidRPr="00C22BD5">
        <w:rPr>
          <w:rFonts w:ascii="Times New Roman" w:eastAsia="方正小标宋简体" w:hAnsi="Times New Roman" w:cs="Times New Roman" w:hint="eastAsia"/>
          <w:bCs/>
          <w:sz w:val="44"/>
          <w:szCs w:val="44"/>
        </w:rPr>
        <w:t>上海健康医学院综合性、</w:t>
      </w:r>
    </w:p>
    <w:p w14:paraId="1E85A151" w14:textId="41A4EA06" w:rsidR="00C22BD5" w:rsidRPr="00C22BD5" w:rsidRDefault="00C22BD5" w:rsidP="00C22BD5">
      <w:pPr>
        <w:adjustRightInd w:val="0"/>
        <w:snapToGrid w:val="0"/>
        <w:spacing w:line="520" w:lineRule="exact"/>
        <w:ind w:left="482" w:hanging="482"/>
        <w:jc w:val="center"/>
        <w:rPr>
          <w:rFonts w:ascii="Times New Roman" w:eastAsia="方正小标宋简体" w:hAnsi="Times New Roman" w:cs="Times New Roman"/>
          <w:bCs/>
          <w:sz w:val="44"/>
          <w:szCs w:val="44"/>
        </w:rPr>
      </w:pPr>
      <w:r w:rsidRPr="00C22BD5">
        <w:rPr>
          <w:rFonts w:ascii="Times New Roman" w:eastAsia="方正小标宋简体" w:hAnsi="Times New Roman" w:cs="Times New Roman" w:hint="eastAsia"/>
          <w:bCs/>
          <w:sz w:val="44"/>
          <w:szCs w:val="44"/>
        </w:rPr>
        <w:t>设计性实验管理办法（试行）</w:t>
      </w:r>
      <w:r w:rsidRPr="00C22BD5">
        <w:rPr>
          <w:rFonts w:ascii="Times New Roman" w:eastAsia="方正小标宋简体" w:hAnsi="Times New Roman" w:cs="Times New Roman"/>
          <w:bCs/>
          <w:sz w:val="44"/>
          <w:szCs w:val="44"/>
        </w:rPr>
        <w:t>》的通知</w:t>
      </w:r>
    </w:p>
    <w:p w14:paraId="078A5015" w14:textId="77777777" w:rsidR="00C22BD5" w:rsidRPr="00C22BD5" w:rsidRDefault="00C22BD5" w:rsidP="00C22BD5">
      <w:pPr>
        <w:adjustRightInd w:val="0"/>
        <w:snapToGrid w:val="0"/>
        <w:spacing w:line="520" w:lineRule="exact"/>
        <w:ind w:left="482" w:hanging="482"/>
        <w:rPr>
          <w:rFonts w:ascii="Times New Roman" w:eastAsia="仿宋_GB2312" w:hAnsi="Times New Roman" w:cs="Times New Roman"/>
          <w:bCs/>
          <w:sz w:val="32"/>
          <w:szCs w:val="32"/>
        </w:rPr>
      </w:pPr>
    </w:p>
    <w:p w14:paraId="602EFD2F" w14:textId="77777777" w:rsidR="00C22BD5" w:rsidRPr="00C22BD5" w:rsidRDefault="00C22BD5" w:rsidP="00C22BD5">
      <w:pPr>
        <w:adjustRightInd w:val="0"/>
        <w:snapToGrid w:val="0"/>
        <w:spacing w:line="560" w:lineRule="exact"/>
        <w:ind w:leftChars="31" w:left="567" w:hangingChars="150" w:hanging="480"/>
        <w:rPr>
          <w:rFonts w:ascii="Times New Roman" w:eastAsia="仿宋_GB2312" w:hAnsi="Times New Roman" w:cs="Times New Roman"/>
          <w:bCs/>
          <w:sz w:val="32"/>
          <w:szCs w:val="32"/>
        </w:rPr>
      </w:pPr>
      <w:r w:rsidRPr="00C22BD5">
        <w:rPr>
          <w:rFonts w:ascii="Times New Roman" w:eastAsia="仿宋_GB2312" w:hAnsi="Times New Roman" w:cs="Times New Roman"/>
          <w:bCs/>
          <w:sz w:val="32"/>
          <w:szCs w:val="32"/>
        </w:rPr>
        <w:t>各学院（部、中心）、部门：</w:t>
      </w:r>
    </w:p>
    <w:p w14:paraId="609E5CC5" w14:textId="18BCF6DF" w:rsidR="00C22BD5" w:rsidRPr="00C22BD5" w:rsidRDefault="00C22BD5" w:rsidP="00C22BD5">
      <w:pPr>
        <w:widowControl/>
        <w:adjustRightInd w:val="0"/>
        <w:snapToGrid w:val="0"/>
        <w:spacing w:line="460" w:lineRule="exact"/>
        <w:ind w:firstLineChars="200" w:firstLine="640"/>
        <w:rPr>
          <w:rFonts w:ascii="Times New Roman" w:eastAsia="宋体" w:hAnsi="Times New Roman" w:cs="宋体" w:hint="eastAsia"/>
          <w:kern w:val="0"/>
          <w:sz w:val="24"/>
        </w:rPr>
      </w:pPr>
      <w:r w:rsidRPr="00C22BD5">
        <w:rPr>
          <w:rFonts w:ascii="仿宋_GB2312" w:eastAsia="仿宋_GB2312" w:hAnsi="华文细黑" w:cs="宋体" w:hint="eastAsia"/>
          <w:color w:val="000000"/>
          <w:kern w:val="0"/>
          <w:sz w:val="32"/>
          <w:szCs w:val="32"/>
        </w:rPr>
        <w:t xml:space="preserve">为贯彻落实全国教育大会及新时代全国高等学校本科教育工作会议精神，进一步深化我校实验教学改革，提高实验教学质量，打造实验“金课”，调动学生学习的主动性和创造性，培养学生综合实验能力和创新意识，根据《上海市教育委员会关于推进本市高校本科专业评估工作的若干意见》（沪教委高〔2015〕18号）的相关要求，结合我校实际，制定综合性设计性实验管理办法。 </w:t>
      </w:r>
      <w:r w:rsidRPr="00C22BD5">
        <w:rPr>
          <w:rFonts w:ascii="Times New Roman" w:eastAsia="宋体" w:hAnsi="Times New Roman" w:cs="宋体"/>
          <w:kern w:val="0"/>
          <w:sz w:val="24"/>
        </w:rPr>
        <w:t xml:space="preserve">             </w:t>
      </w:r>
      <w:r w:rsidRPr="00C22BD5">
        <w:rPr>
          <w:rFonts w:ascii="Times New Roman" w:eastAsia="宋体" w:hAnsi="Times New Roman" w:cs="宋体" w:hint="eastAsia"/>
          <w:kern w:val="0"/>
          <w:sz w:val="24"/>
        </w:rPr>
        <w:t xml:space="preserve">           </w:t>
      </w:r>
    </w:p>
    <w:p w14:paraId="3659D778" w14:textId="77777777" w:rsidR="00C22BD5" w:rsidRPr="00C22BD5" w:rsidRDefault="00C22BD5" w:rsidP="00C22BD5">
      <w:pPr>
        <w:widowControl/>
        <w:adjustRightInd w:val="0"/>
        <w:snapToGrid w:val="0"/>
        <w:spacing w:line="460" w:lineRule="exact"/>
        <w:ind w:firstLineChars="500" w:firstLine="1200"/>
        <w:rPr>
          <w:rFonts w:ascii="Times New Roman" w:eastAsia="宋体" w:hAnsi="Times New Roman" w:cs="宋体" w:hint="eastAsia"/>
          <w:kern w:val="0"/>
          <w:sz w:val="24"/>
        </w:rPr>
      </w:pPr>
    </w:p>
    <w:p w14:paraId="2FABF1A2" w14:textId="77777777" w:rsidR="00C22BD5" w:rsidRPr="00C22BD5" w:rsidRDefault="00C22BD5" w:rsidP="00C22BD5">
      <w:pPr>
        <w:widowControl/>
        <w:adjustRightInd w:val="0"/>
        <w:snapToGrid w:val="0"/>
        <w:spacing w:line="460" w:lineRule="exact"/>
        <w:ind w:firstLineChars="2000" w:firstLine="4800"/>
        <w:rPr>
          <w:rFonts w:ascii="Times New Roman" w:eastAsia="仿宋_GB2312" w:hAnsi="Times New Roman" w:cs="宋体"/>
          <w:kern w:val="56"/>
          <w:sz w:val="32"/>
          <w:szCs w:val="32"/>
        </w:rPr>
      </w:pPr>
      <w:r w:rsidRPr="00C22BD5">
        <w:rPr>
          <w:rFonts w:ascii="Times New Roman" w:eastAsia="宋体" w:hAnsi="Times New Roman" w:cs="宋体" w:hint="eastAsia"/>
          <w:kern w:val="0"/>
          <w:sz w:val="24"/>
        </w:rPr>
        <w:t xml:space="preserve">      </w:t>
      </w:r>
      <w:r w:rsidRPr="00C22BD5">
        <w:rPr>
          <w:rFonts w:ascii="Times New Roman" w:eastAsia="仿宋_GB2312" w:hAnsi="Times New Roman" w:cs="宋体"/>
          <w:kern w:val="56"/>
          <w:sz w:val="32"/>
          <w:szCs w:val="32"/>
        </w:rPr>
        <w:t>上海健康医学院</w:t>
      </w:r>
    </w:p>
    <w:p w14:paraId="7261A1ED" w14:textId="13A69985" w:rsidR="00C22BD5" w:rsidRPr="00C22BD5" w:rsidRDefault="00C22BD5" w:rsidP="00C22BD5">
      <w:pPr>
        <w:adjustRightInd w:val="0"/>
        <w:snapToGrid w:val="0"/>
        <w:spacing w:line="460" w:lineRule="exact"/>
        <w:ind w:firstLineChars="500" w:firstLine="1600"/>
        <w:jc w:val="left"/>
        <w:rPr>
          <w:rFonts w:ascii="Times New Roman" w:eastAsia="仿宋" w:hAnsi="Times New Roman" w:cs="Times New Roman" w:hint="eastAsia"/>
          <w:kern w:val="56"/>
          <w:sz w:val="32"/>
          <w:szCs w:val="32"/>
        </w:rPr>
      </w:pPr>
      <w:r w:rsidRPr="00C22BD5">
        <w:rPr>
          <w:rFonts w:ascii="Times New Roman" w:eastAsia="仿宋_GB2312" w:hAnsi="Times New Roman" w:cs="Times New Roman"/>
          <w:kern w:val="56"/>
          <w:sz w:val="32"/>
          <w:szCs w:val="32"/>
        </w:rPr>
        <w:t xml:space="preserve">                    </w:t>
      </w:r>
      <w:r w:rsidRPr="00C22BD5">
        <w:rPr>
          <w:rFonts w:ascii="Times New Roman" w:eastAsia="仿宋_GB2312" w:hAnsi="Times New Roman" w:cs="Times New Roman" w:hint="eastAsia"/>
          <w:kern w:val="56"/>
          <w:sz w:val="32"/>
          <w:szCs w:val="32"/>
        </w:rPr>
        <w:t xml:space="preserve">    </w:t>
      </w:r>
      <w:r w:rsidRPr="00C22BD5">
        <w:rPr>
          <w:rFonts w:ascii="Times New Roman" w:eastAsia="仿宋_GB2312" w:hAnsi="Times New Roman" w:cs="Times New Roman"/>
          <w:kern w:val="56"/>
          <w:sz w:val="32"/>
          <w:szCs w:val="32"/>
        </w:rPr>
        <w:t xml:space="preserve"> 2019</w:t>
      </w:r>
      <w:r w:rsidRPr="00C22BD5">
        <w:rPr>
          <w:rFonts w:ascii="Times New Roman" w:eastAsia="仿宋_GB2312" w:hAnsi="Times New Roman" w:cs="Times New Roman"/>
          <w:kern w:val="56"/>
          <w:sz w:val="32"/>
          <w:szCs w:val="32"/>
        </w:rPr>
        <w:t>年</w:t>
      </w:r>
      <w:r>
        <w:rPr>
          <w:rFonts w:ascii="Times New Roman" w:eastAsia="仿宋_GB2312" w:hAnsi="Times New Roman" w:cs="Times New Roman"/>
          <w:kern w:val="56"/>
          <w:sz w:val="32"/>
          <w:szCs w:val="32"/>
        </w:rPr>
        <w:t>12</w:t>
      </w:r>
      <w:r w:rsidRPr="00C22BD5">
        <w:rPr>
          <w:rFonts w:ascii="Times New Roman" w:eastAsia="仿宋_GB2312" w:hAnsi="Times New Roman" w:cs="Times New Roman"/>
          <w:kern w:val="56"/>
          <w:sz w:val="32"/>
          <w:szCs w:val="32"/>
        </w:rPr>
        <w:t>月</w:t>
      </w:r>
      <w:r>
        <w:rPr>
          <w:rFonts w:ascii="Times New Roman" w:eastAsia="仿宋_GB2312" w:hAnsi="Times New Roman" w:cs="Times New Roman"/>
          <w:kern w:val="56"/>
          <w:sz w:val="32"/>
          <w:szCs w:val="32"/>
        </w:rPr>
        <w:t>3</w:t>
      </w:r>
      <w:r w:rsidRPr="00C22BD5">
        <w:rPr>
          <w:rFonts w:ascii="Times New Roman" w:eastAsia="仿宋_GB2312" w:hAnsi="Times New Roman" w:cs="Times New Roman"/>
          <w:kern w:val="56"/>
          <w:sz w:val="32"/>
          <w:szCs w:val="32"/>
        </w:rPr>
        <w:t>日</w:t>
      </w:r>
      <w:r w:rsidRPr="00C22BD5">
        <w:rPr>
          <w:rFonts w:ascii="Times New Roman" w:eastAsia="仿宋" w:hAnsi="Times New Roman" w:cs="Times New Roman"/>
          <w:kern w:val="56"/>
          <w:sz w:val="32"/>
          <w:szCs w:val="32"/>
        </w:rPr>
        <w:t xml:space="preserve">　</w:t>
      </w:r>
    </w:p>
    <w:p w14:paraId="0D9B4FD2" w14:textId="77777777" w:rsidR="00C22BD5" w:rsidRPr="00C22BD5" w:rsidRDefault="00C22BD5">
      <w:pPr>
        <w:widowControl/>
        <w:jc w:val="left"/>
        <w:rPr>
          <w:rFonts w:ascii="黑体" w:eastAsia="黑体" w:hAnsi="黑体"/>
          <w:color w:val="000000" w:themeColor="text1"/>
        </w:rPr>
      </w:pPr>
    </w:p>
    <w:p w14:paraId="7D796ECB" w14:textId="7A32E580" w:rsidR="00C22BD5" w:rsidRDefault="00C22BD5">
      <w:pPr>
        <w:widowControl/>
        <w:jc w:val="left"/>
        <w:rPr>
          <w:rFonts w:ascii="黑体" w:eastAsia="黑体" w:hAnsi="黑体"/>
          <w:b/>
          <w:color w:val="000000" w:themeColor="text1"/>
          <w:kern w:val="44"/>
          <w:sz w:val="32"/>
        </w:rPr>
      </w:pPr>
      <w:r>
        <w:rPr>
          <w:rFonts w:ascii="黑体" w:eastAsia="黑体" w:hAnsi="黑体"/>
          <w:color w:val="000000" w:themeColor="text1"/>
        </w:rPr>
        <w:br w:type="page"/>
      </w:r>
    </w:p>
    <w:p w14:paraId="3528085F" w14:textId="191CB5DC" w:rsidR="000E05E9" w:rsidRPr="00BE1C1F" w:rsidRDefault="001554EC" w:rsidP="000E05E9">
      <w:pPr>
        <w:pStyle w:val="1"/>
        <w:spacing w:before="0" w:after="0"/>
        <w:rPr>
          <w:rFonts w:ascii="黑体" w:eastAsia="黑体" w:hAnsi="黑体"/>
          <w:color w:val="000000" w:themeColor="text1"/>
        </w:rPr>
      </w:pPr>
      <w:r w:rsidRPr="00BE1C1F">
        <w:rPr>
          <w:rFonts w:ascii="黑体" w:eastAsia="黑体" w:hAnsi="黑体" w:hint="eastAsia"/>
          <w:color w:val="000000" w:themeColor="text1"/>
        </w:rPr>
        <w:lastRenderedPageBreak/>
        <w:t>上海健康医学院</w:t>
      </w:r>
    </w:p>
    <w:p w14:paraId="5BD5F309" w14:textId="77777777" w:rsidR="00CA7038" w:rsidRPr="00BE1C1F" w:rsidRDefault="00AD53D1" w:rsidP="003829D8">
      <w:pPr>
        <w:pStyle w:val="1"/>
        <w:spacing w:before="0" w:afterLines="100" w:after="312"/>
        <w:rPr>
          <w:rFonts w:ascii="黑体" w:eastAsia="黑体" w:hAnsi="黑体"/>
          <w:color w:val="000000" w:themeColor="text1"/>
        </w:rPr>
      </w:pPr>
      <w:r w:rsidRPr="00BE1C1F">
        <w:rPr>
          <w:rFonts w:ascii="黑体" w:eastAsia="黑体" w:hAnsi="黑体" w:hint="eastAsia"/>
          <w:color w:val="000000" w:themeColor="text1"/>
        </w:rPr>
        <w:t>综合性、设计性实验管理办法（</w:t>
      </w:r>
      <w:r w:rsidR="000E05E9" w:rsidRPr="00BE1C1F">
        <w:rPr>
          <w:rFonts w:ascii="黑体" w:eastAsia="黑体" w:hAnsi="黑体" w:hint="eastAsia"/>
          <w:color w:val="000000" w:themeColor="text1"/>
        </w:rPr>
        <w:t>试行</w:t>
      </w:r>
      <w:r w:rsidRPr="00BE1C1F">
        <w:rPr>
          <w:rFonts w:ascii="黑体" w:eastAsia="黑体" w:hAnsi="黑体" w:hint="eastAsia"/>
          <w:color w:val="000000" w:themeColor="text1"/>
        </w:rPr>
        <w:t>）</w:t>
      </w:r>
    </w:p>
    <w:p w14:paraId="39D987E5" w14:textId="77777777" w:rsidR="006B5F5D" w:rsidRPr="00BE1C1F" w:rsidRDefault="00CB63C2" w:rsidP="00B80E32">
      <w:pPr>
        <w:spacing w:line="600" w:lineRule="exact"/>
        <w:ind w:firstLineChars="200" w:firstLine="560"/>
        <w:rPr>
          <w:color w:val="000000" w:themeColor="text1"/>
        </w:rPr>
      </w:pPr>
      <w:r w:rsidRPr="00BE1C1F">
        <w:rPr>
          <w:rFonts w:hint="eastAsia"/>
          <w:color w:val="000000" w:themeColor="text1"/>
        </w:rPr>
        <w:t>为贯彻</w:t>
      </w:r>
      <w:r w:rsidR="006B5F5D" w:rsidRPr="00BE1C1F">
        <w:rPr>
          <w:rFonts w:hint="eastAsia"/>
          <w:color w:val="000000" w:themeColor="text1"/>
        </w:rPr>
        <w:t>落实</w:t>
      </w:r>
      <w:r w:rsidRPr="00BE1C1F">
        <w:rPr>
          <w:rFonts w:hint="eastAsia"/>
          <w:color w:val="000000" w:themeColor="text1"/>
        </w:rPr>
        <w:t>全国教育大会及新时代全国高等学校本科教育工作会议精神，</w:t>
      </w:r>
      <w:r w:rsidR="006B5F5D" w:rsidRPr="00BE1C1F">
        <w:rPr>
          <w:rFonts w:hint="eastAsia"/>
          <w:color w:val="000000" w:themeColor="text1"/>
        </w:rPr>
        <w:t>进一步深化我校实验教学改革，提高实验教学质量，</w:t>
      </w:r>
      <w:r w:rsidR="006567F2" w:rsidRPr="00BE1C1F">
        <w:rPr>
          <w:rFonts w:hint="eastAsia"/>
          <w:color w:val="000000" w:themeColor="text1"/>
        </w:rPr>
        <w:t>打造实验“金课”，</w:t>
      </w:r>
      <w:r w:rsidR="006B5F5D" w:rsidRPr="00BE1C1F">
        <w:rPr>
          <w:rFonts w:hint="eastAsia"/>
          <w:color w:val="000000" w:themeColor="text1"/>
        </w:rPr>
        <w:t>调动学生学习的主动性和创造性，培养学生综合实验能力和创新意识，</w:t>
      </w:r>
      <w:r w:rsidR="00E83646">
        <w:rPr>
          <w:rFonts w:hint="eastAsia"/>
          <w:color w:val="000000" w:themeColor="text1"/>
        </w:rPr>
        <w:t>根据《</w:t>
      </w:r>
      <w:r w:rsidR="00E83646" w:rsidRPr="00E83646">
        <w:rPr>
          <w:rFonts w:hint="eastAsia"/>
          <w:color w:val="000000" w:themeColor="text1"/>
        </w:rPr>
        <w:t>上海市教育委员会关于推进本市高校本科专业评估工作的若干意见</w:t>
      </w:r>
      <w:r w:rsidR="00E83646">
        <w:rPr>
          <w:rFonts w:hint="eastAsia"/>
          <w:color w:val="000000" w:themeColor="text1"/>
        </w:rPr>
        <w:t>》（</w:t>
      </w:r>
      <w:r w:rsidR="00E83646" w:rsidRPr="00E83646">
        <w:rPr>
          <w:rFonts w:hint="eastAsia"/>
          <w:color w:val="000000" w:themeColor="text1"/>
        </w:rPr>
        <w:t>沪教委高〔</w:t>
      </w:r>
      <w:r w:rsidR="00E83646" w:rsidRPr="00E83646">
        <w:rPr>
          <w:rFonts w:hint="eastAsia"/>
          <w:color w:val="000000" w:themeColor="text1"/>
        </w:rPr>
        <w:t>2015</w:t>
      </w:r>
      <w:r w:rsidR="00E83646" w:rsidRPr="00E83646">
        <w:rPr>
          <w:rFonts w:hint="eastAsia"/>
          <w:color w:val="000000" w:themeColor="text1"/>
        </w:rPr>
        <w:t>〕</w:t>
      </w:r>
      <w:r w:rsidR="00E83646" w:rsidRPr="00E83646">
        <w:rPr>
          <w:rFonts w:hint="eastAsia"/>
          <w:color w:val="000000" w:themeColor="text1"/>
        </w:rPr>
        <w:t>18</w:t>
      </w:r>
      <w:r w:rsidR="00E83646" w:rsidRPr="00E83646">
        <w:rPr>
          <w:rFonts w:hint="eastAsia"/>
          <w:color w:val="000000" w:themeColor="text1"/>
        </w:rPr>
        <w:t>号</w:t>
      </w:r>
      <w:r w:rsidR="00E83646">
        <w:rPr>
          <w:rFonts w:hint="eastAsia"/>
          <w:color w:val="000000" w:themeColor="text1"/>
        </w:rPr>
        <w:t>）的相关要求，</w:t>
      </w:r>
      <w:r w:rsidR="006B5F5D" w:rsidRPr="00BE1C1F">
        <w:rPr>
          <w:rFonts w:hint="eastAsia"/>
          <w:color w:val="000000" w:themeColor="text1"/>
        </w:rPr>
        <w:t>结合我校实际，</w:t>
      </w:r>
      <w:r w:rsidR="008A6ACB" w:rsidRPr="00BE1C1F">
        <w:rPr>
          <w:rFonts w:hint="eastAsia"/>
          <w:color w:val="000000" w:themeColor="text1"/>
        </w:rPr>
        <w:t>制定</w:t>
      </w:r>
      <w:r w:rsidR="00E12F59" w:rsidRPr="00BE1C1F">
        <w:rPr>
          <w:rFonts w:hint="eastAsia"/>
          <w:color w:val="000000" w:themeColor="text1"/>
        </w:rPr>
        <w:t>综合性设计性实验管理办法。</w:t>
      </w:r>
    </w:p>
    <w:p w14:paraId="693F3E0C" w14:textId="77777777" w:rsidR="00CA7038" w:rsidRPr="00BE1C1F" w:rsidRDefault="00AD53D1" w:rsidP="00B80E32">
      <w:pPr>
        <w:pStyle w:val="1"/>
        <w:numPr>
          <w:ilvl w:val="0"/>
          <w:numId w:val="1"/>
        </w:numPr>
        <w:spacing w:before="0" w:after="0" w:line="600" w:lineRule="exact"/>
        <w:ind w:firstLine="200"/>
        <w:rPr>
          <w:color w:val="000000" w:themeColor="text1"/>
        </w:rPr>
      </w:pPr>
      <w:r w:rsidRPr="00BE1C1F">
        <w:rPr>
          <w:rFonts w:hint="eastAsia"/>
          <w:color w:val="000000" w:themeColor="text1"/>
        </w:rPr>
        <w:t>总则</w:t>
      </w:r>
    </w:p>
    <w:p w14:paraId="3A3C34BE" w14:textId="77777777" w:rsidR="00CA7038" w:rsidRPr="00BE1C1F" w:rsidRDefault="00AD53D1" w:rsidP="00B80E32">
      <w:pPr>
        <w:spacing w:line="600" w:lineRule="exact"/>
        <w:ind w:firstLineChars="200" w:firstLine="562"/>
        <w:rPr>
          <w:color w:val="000000" w:themeColor="text1"/>
        </w:rPr>
      </w:pPr>
      <w:r w:rsidRPr="00BE1C1F">
        <w:rPr>
          <w:rFonts w:hint="eastAsia"/>
          <w:b/>
          <w:color w:val="000000" w:themeColor="text1"/>
        </w:rPr>
        <w:t>第一条</w:t>
      </w:r>
      <w:r w:rsidRPr="00BE1C1F">
        <w:rPr>
          <w:rFonts w:hint="eastAsia"/>
          <w:color w:val="000000" w:themeColor="text1"/>
        </w:rPr>
        <w:t xml:space="preserve"> </w:t>
      </w:r>
      <w:r w:rsidRPr="00BE1C1F">
        <w:rPr>
          <w:rFonts w:hint="eastAsia"/>
          <w:color w:val="000000" w:themeColor="text1"/>
        </w:rPr>
        <w:t>综合性、设计性实验是实验教学的重要组成部分，有助于学生更好地掌握实验原理、操作方法、实验步骤，培养学生思考问题、分析问题和解决问题的能力；有助于提高学生的创新思维、实践动手能力；有利于学校培养社会所需要的</w:t>
      </w:r>
      <w:r w:rsidR="00CA7AC6" w:rsidRPr="00BE1C1F">
        <w:rPr>
          <w:rFonts w:hint="eastAsia"/>
          <w:color w:val="000000" w:themeColor="text1"/>
        </w:rPr>
        <w:t>创新型、复合型、应用型人才培养</w:t>
      </w:r>
      <w:r w:rsidRPr="00BE1C1F">
        <w:rPr>
          <w:rFonts w:hint="eastAsia"/>
          <w:color w:val="000000" w:themeColor="text1"/>
        </w:rPr>
        <w:t>。</w:t>
      </w:r>
    </w:p>
    <w:p w14:paraId="32C02375" w14:textId="77777777" w:rsidR="00CA7038" w:rsidRPr="00BE1C1F" w:rsidRDefault="00AD53D1" w:rsidP="00B80E32">
      <w:pPr>
        <w:spacing w:line="600" w:lineRule="exact"/>
        <w:ind w:firstLineChars="200" w:firstLine="562"/>
        <w:rPr>
          <w:color w:val="000000" w:themeColor="text1"/>
        </w:rPr>
      </w:pPr>
      <w:r w:rsidRPr="00BE1C1F">
        <w:rPr>
          <w:rFonts w:hint="eastAsia"/>
          <w:b/>
          <w:color w:val="000000" w:themeColor="text1"/>
        </w:rPr>
        <w:t>第二条</w:t>
      </w:r>
      <w:r w:rsidRPr="00BE1C1F">
        <w:rPr>
          <w:rFonts w:hint="eastAsia"/>
          <w:color w:val="000000" w:themeColor="text1"/>
        </w:rPr>
        <w:t xml:space="preserve"> </w:t>
      </w:r>
      <w:r w:rsidR="00F64C28" w:rsidRPr="00BE1C1F">
        <w:rPr>
          <w:rFonts w:hint="eastAsia"/>
          <w:color w:val="000000" w:themeColor="text1"/>
        </w:rPr>
        <w:t>综合性实验是指实验内容涉及相关的综合知识或运用综合的实验方法、实验手段，对学生的知识、能力、素质形成综合的学习与培养的实验，</w:t>
      </w:r>
      <w:r w:rsidRPr="00BE1C1F">
        <w:rPr>
          <w:rFonts w:hint="eastAsia"/>
          <w:color w:val="000000" w:themeColor="text1"/>
        </w:rPr>
        <w:t>是学生在掌握一定的基础理论知识和基本操作技能的基础上，运用某一门课程或多门课程知识，对学生实验技能和实验方法进行的综合训练。</w:t>
      </w:r>
    </w:p>
    <w:p w14:paraId="101D0F75" w14:textId="77777777" w:rsidR="00CA7038" w:rsidRPr="00BE1C1F" w:rsidRDefault="00AD53D1" w:rsidP="00B80E32">
      <w:pPr>
        <w:spacing w:line="600" w:lineRule="exact"/>
        <w:ind w:firstLineChars="200" w:firstLine="562"/>
        <w:rPr>
          <w:color w:val="000000" w:themeColor="text1"/>
        </w:rPr>
      </w:pPr>
      <w:r w:rsidRPr="00BE1C1F">
        <w:rPr>
          <w:rFonts w:hint="eastAsia"/>
          <w:b/>
          <w:color w:val="000000" w:themeColor="text1"/>
        </w:rPr>
        <w:t>第三条</w:t>
      </w:r>
      <w:r w:rsidRPr="00BE1C1F">
        <w:rPr>
          <w:rFonts w:hint="eastAsia"/>
          <w:color w:val="000000" w:themeColor="text1"/>
        </w:rPr>
        <w:t xml:space="preserve"> </w:t>
      </w:r>
      <w:r w:rsidR="00F64C28" w:rsidRPr="00BE1C1F">
        <w:rPr>
          <w:rFonts w:hint="eastAsia"/>
          <w:color w:val="000000" w:themeColor="text1"/>
        </w:rPr>
        <w:t>设计性实验是指学生在教师的指导下，根据给定的实验目的和实验条件，自己设计方案、确定实验方法、选择实验器材、拟定实验操作程序，自己加以实现并对实验结果进行分析处理的实验。</w:t>
      </w:r>
      <w:r w:rsidRPr="00BE1C1F">
        <w:rPr>
          <w:rFonts w:hint="eastAsia"/>
          <w:color w:val="000000" w:themeColor="text1"/>
        </w:rPr>
        <w:lastRenderedPageBreak/>
        <w:t>在实验过程中不但要求学生综合多门学科的知识和各种实验原理来设计实验方案，还要求学生能熟练运用已经学到的知识，去发现问题，解决问题。</w:t>
      </w:r>
    </w:p>
    <w:p w14:paraId="45E6A7B6" w14:textId="77777777" w:rsidR="00CA7038" w:rsidRPr="00BE1C1F" w:rsidRDefault="00AD53D1" w:rsidP="00B80E32">
      <w:pPr>
        <w:pStyle w:val="1"/>
        <w:spacing w:before="0" w:after="0" w:line="600" w:lineRule="exact"/>
        <w:ind w:firstLine="200"/>
        <w:rPr>
          <w:color w:val="000000" w:themeColor="text1"/>
        </w:rPr>
      </w:pPr>
      <w:r w:rsidRPr="00BE1C1F">
        <w:rPr>
          <w:rFonts w:hint="eastAsia"/>
          <w:color w:val="000000" w:themeColor="text1"/>
        </w:rPr>
        <w:t>第二章</w:t>
      </w:r>
      <w:r w:rsidRPr="00BE1C1F">
        <w:rPr>
          <w:rFonts w:hint="eastAsia"/>
          <w:color w:val="000000" w:themeColor="text1"/>
        </w:rPr>
        <w:t xml:space="preserve"> </w:t>
      </w:r>
      <w:r w:rsidRPr="00BE1C1F">
        <w:rPr>
          <w:rFonts w:hint="eastAsia"/>
          <w:color w:val="000000" w:themeColor="text1"/>
        </w:rPr>
        <w:t>设置原则和要求</w:t>
      </w:r>
    </w:p>
    <w:p w14:paraId="3CBCD167" w14:textId="77777777" w:rsidR="00CA7038" w:rsidRPr="00BE1C1F" w:rsidRDefault="00AD53D1" w:rsidP="00B80E32">
      <w:pPr>
        <w:spacing w:line="600" w:lineRule="exact"/>
        <w:ind w:firstLineChars="200" w:firstLine="562"/>
        <w:rPr>
          <w:color w:val="000000" w:themeColor="text1"/>
        </w:rPr>
      </w:pPr>
      <w:r w:rsidRPr="00BE1C1F">
        <w:rPr>
          <w:rFonts w:hint="eastAsia"/>
          <w:b/>
          <w:bCs/>
          <w:color w:val="000000" w:themeColor="text1"/>
        </w:rPr>
        <w:t>第四条</w:t>
      </w:r>
      <w:r w:rsidRPr="00BE1C1F">
        <w:rPr>
          <w:rFonts w:hint="eastAsia"/>
          <w:color w:val="000000" w:themeColor="text1"/>
        </w:rPr>
        <w:t xml:space="preserve"> </w:t>
      </w:r>
      <w:r w:rsidRPr="00BE1C1F">
        <w:rPr>
          <w:rFonts w:hint="eastAsia"/>
          <w:color w:val="000000" w:themeColor="text1"/>
        </w:rPr>
        <w:t>综合性、设计性实验的设置要与学校办学定位、专业培养目标相适应。在确定综合性、设计性实验的内容、方法和手段时，必须考虑综合性、设计性实验与其它实验的关系，并结合学校实验教学资源共享的原则</w:t>
      </w:r>
      <w:r w:rsidR="00B80E32">
        <w:rPr>
          <w:rFonts w:hint="eastAsia"/>
          <w:color w:val="000000" w:themeColor="text1"/>
        </w:rPr>
        <w:t>，</w:t>
      </w:r>
      <w:r w:rsidRPr="00BE1C1F">
        <w:rPr>
          <w:rFonts w:hint="eastAsia"/>
          <w:color w:val="000000" w:themeColor="text1"/>
        </w:rPr>
        <w:t>着重于实验体系的整体优化。</w:t>
      </w:r>
    </w:p>
    <w:p w14:paraId="32BA1F8E" w14:textId="77777777" w:rsidR="00CA7038" w:rsidRPr="00BE1C1F" w:rsidRDefault="00AD53D1" w:rsidP="00B80E32">
      <w:pPr>
        <w:spacing w:line="600" w:lineRule="exact"/>
        <w:ind w:firstLineChars="200" w:firstLine="562"/>
        <w:rPr>
          <w:color w:val="000000" w:themeColor="text1"/>
        </w:rPr>
      </w:pPr>
      <w:r w:rsidRPr="00BE1C1F">
        <w:rPr>
          <w:rFonts w:hint="eastAsia"/>
          <w:b/>
          <w:bCs/>
          <w:color w:val="000000" w:themeColor="text1"/>
        </w:rPr>
        <w:t>第五条</w:t>
      </w:r>
      <w:r w:rsidRPr="00BE1C1F">
        <w:rPr>
          <w:rFonts w:hint="eastAsia"/>
          <w:color w:val="000000" w:themeColor="text1"/>
        </w:rPr>
        <w:t xml:space="preserve"> </w:t>
      </w:r>
      <w:r w:rsidRPr="00BE1C1F">
        <w:rPr>
          <w:rFonts w:hint="eastAsia"/>
          <w:color w:val="000000" w:themeColor="text1"/>
        </w:rPr>
        <w:t>凡是含有实验环节的课程（包括有实验的课程、独立设置的实验课程）原则上应至少开设一个综合性、设计性实验</w:t>
      </w:r>
      <w:r w:rsidR="00B80E32">
        <w:rPr>
          <w:rFonts w:hint="eastAsia"/>
          <w:color w:val="000000" w:themeColor="text1"/>
        </w:rPr>
        <w:t>项目</w:t>
      </w:r>
      <w:r w:rsidRPr="00BE1C1F">
        <w:rPr>
          <w:rFonts w:hint="eastAsia"/>
          <w:color w:val="000000" w:themeColor="text1"/>
        </w:rPr>
        <w:t>；各</w:t>
      </w:r>
      <w:r w:rsidR="00B80E32">
        <w:rPr>
          <w:rFonts w:hint="eastAsia"/>
          <w:color w:val="000000" w:themeColor="text1"/>
        </w:rPr>
        <w:t>专业</w:t>
      </w:r>
      <w:r w:rsidR="00E744CC" w:rsidRPr="00BE1C1F">
        <w:rPr>
          <w:rFonts w:hint="eastAsia"/>
          <w:color w:val="000000" w:themeColor="text1"/>
        </w:rPr>
        <w:t>实验课程中</w:t>
      </w:r>
      <w:r w:rsidRPr="00BE1C1F">
        <w:rPr>
          <w:rFonts w:hint="eastAsia"/>
          <w:color w:val="000000" w:themeColor="text1"/>
        </w:rPr>
        <w:t>综合性、设计性实验的</w:t>
      </w:r>
      <w:r w:rsidR="00E744CC" w:rsidRPr="00BE1C1F">
        <w:rPr>
          <w:rFonts w:hint="eastAsia"/>
          <w:color w:val="000000" w:themeColor="text1"/>
        </w:rPr>
        <w:t>项目数应</w:t>
      </w:r>
      <w:r w:rsidRPr="00BE1C1F">
        <w:rPr>
          <w:rFonts w:hint="eastAsia"/>
          <w:color w:val="000000" w:themeColor="text1"/>
        </w:rPr>
        <w:t>占实验课程总</w:t>
      </w:r>
      <w:r w:rsidR="00E744CC" w:rsidRPr="00BE1C1F">
        <w:rPr>
          <w:rFonts w:hint="eastAsia"/>
          <w:color w:val="000000" w:themeColor="text1"/>
        </w:rPr>
        <w:t>项目</w:t>
      </w:r>
      <w:r w:rsidRPr="00BE1C1F">
        <w:rPr>
          <w:rFonts w:hint="eastAsia"/>
          <w:color w:val="000000" w:themeColor="text1"/>
        </w:rPr>
        <w:t>数的</w:t>
      </w:r>
      <w:r w:rsidR="00861949" w:rsidRPr="00BE1C1F">
        <w:rPr>
          <w:color w:val="000000" w:themeColor="text1"/>
        </w:rPr>
        <w:t>6</w:t>
      </w:r>
      <w:r w:rsidRPr="00BE1C1F">
        <w:rPr>
          <w:rFonts w:hint="eastAsia"/>
          <w:color w:val="000000" w:themeColor="text1"/>
        </w:rPr>
        <w:t>0%</w:t>
      </w:r>
      <w:r w:rsidRPr="00BE1C1F">
        <w:rPr>
          <w:rFonts w:hint="eastAsia"/>
          <w:color w:val="000000" w:themeColor="text1"/>
        </w:rPr>
        <w:t>以上</w:t>
      </w:r>
      <w:r w:rsidR="00E744CC" w:rsidRPr="00BE1C1F">
        <w:rPr>
          <w:rFonts w:hint="eastAsia"/>
          <w:color w:val="000000" w:themeColor="text1"/>
        </w:rPr>
        <w:t>（可参考附件</w:t>
      </w:r>
      <w:r w:rsidR="00E744CC" w:rsidRPr="00BE1C1F">
        <w:rPr>
          <w:rFonts w:hint="eastAsia"/>
          <w:color w:val="000000" w:themeColor="text1"/>
        </w:rPr>
        <w:t>2</w:t>
      </w:r>
      <w:r w:rsidR="00E744CC" w:rsidRPr="00BE1C1F">
        <w:rPr>
          <w:rFonts w:hint="eastAsia"/>
          <w:color w:val="000000" w:themeColor="text1"/>
        </w:rPr>
        <w:t>）</w:t>
      </w:r>
      <w:r w:rsidRPr="00BE1C1F">
        <w:rPr>
          <w:rFonts w:hint="eastAsia"/>
          <w:color w:val="000000" w:themeColor="text1"/>
        </w:rPr>
        <w:t>。</w:t>
      </w:r>
    </w:p>
    <w:p w14:paraId="29595AD6" w14:textId="77777777" w:rsidR="00CA7038" w:rsidRPr="00BE1C1F" w:rsidRDefault="00AD53D1" w:rsidP="00B80E32">
      <w:pPr>
        <w:pStyle w:val="1"/>
        <w:spacing w:before="0" w:after="0" w:line="600" w:lineRule="exact"/>
        <w:ind w:firstLine="200"/>
        <w:rPr>
          <w:color w:val="000000" w:themeColor="text1"/>
        </w:rPr>
      </w:pPr>
      <w:r w:rsidRPr="00BE1C1F">
        <w:rPr>
          <w:rFonts w:hint="eastAsia"/>
          <w:color w:val="000000" w:themeColor="text1"/>
        </w:rPr>
        <w:t>第三章</w:t>
      </w:r>
      <w:r w:rsidRPr="00BE1C1F">
        <w:rPr>
          <w:rFonts w:hint="eastAsia"/>
          <w:color w:val="000000" w:themeColor="text1"/>
        </w:rPr>
        <w:t xml:space="preserve"> </w:t>
      </w:r>
      <w:r w:rsidRPr="00BE1C1F">
        <w:rPr>
          <w:rFonts w:hint="eastAsia"/>
          <w:color w:val="000000" w:themeColor="text1"/>
        </w:rPr>
        <w:t>实施与管理</w:t>
      </w:r>
    </w:p>
    <w:p w14:paraId="63FE8BD2" w14:textId="77777777" w:rsidR="00CA7038" w:rsidRPr="00BE1C1F" w:rsidRDefault="00AD53D1" w:rsidP="00B80E32">
      <w:pPr>
        <w:spacing w:line="600" w:lineRule="exact"/>
        <w:ind w:firstLineChars="200" w:firstLine="562"/>
        <w:rPr>
          <w:color w:val="000000" w:themeColor="text1"/>
        </w:rPr>
      </w:pPr>
      <w:r w:rsidRPr="00BE1C1F">
        <w:rPr>
          <w:rFonts w:hint="eastAsia"/>
          <w:b/>
          <w:bCs/>
          <w:color w:val="000000" w:themeColor="text1"/>
        </w:rPr>
        <w:t>第六条</w:t>
      </w:r>
      <w:r w:rsidRPr="00BE1C1F">
        <w:rPr>
          <w:rFonts w:hint="eastAsia"/>
          <w:color w:val="000000" w:themeColor="text1"/>
        </w:rPr>
        <w:t xml:space="preserve"> </w:t>
      </w:r>
      <w:r w:rsidRPr="00BE1C1F">
        <w:rPr>
          <w:rFonts w:hint="eastAsia"/>
          <w:color w:val="000000" w:themeColor="text1"/>
        </w:rPr>
        <w:t>各学院对本部门现有的实验课程所开设的实验项目进行核定，按照课程教学大纲规定，创造条件增加综合性、设计性实验项目的比例，确定各实验课程的综合性、设计性实验项目，</w:t>
      </w:r>
      <w:r w:rsidR="00F20CA6" w:rsidRPr="00BE1C1F">
        <w:rPr>
          <w:rFonts w:hint="eastAsia"/>
          <w:color w:val="000000" w:themeColor="text1"/>
        </w:rPr>
        <w:t>填写《</w:t>
      </w:r>
      <w:r w:rsidR="006F0F16" w:rsidRPr="00BE1C1F">
        <w:rPr>
          <w:rFonts w:hint="eastAsia"/>
          <w:color w:val="000000" w:themeColor="text1"/>
        </w:rPr>
        <w:t>某某专业</w:t>
      </w:r>
      <w:r w:rsidR="00630553" w:rsidRPr="00BE1C1F">
        <w:rPr>
          <w:rFonts w:hint="eastAsia"/>
          <w:color w:val="000000" w:themeColor="text1"/>
        </w:rPr>
        <w:t>实验课程综合性设计性实验开设情况列表</w:t>
      </w:r>
      <w:r w:rsidR="00F20CA6" w:rsidRPr="00BE1C1F">
        <w:rPr>
          <w:rFonts w:hint="eastAsia"/>
          <w:color w:val="000000" w:themeColor="text1"/>
        </w:rPr>
        <w:t>》（附件</w:t>
      </w:r>
      <w:r w:rsidR="00F20CA6" w:rsidRPr="00BE1C1F">
        <w:rPr>
          <w:color w:val="000000" w:themeColor="text1"/>
        </w:rPr>
        <w:t>1</w:t>
      </w:r>
      <w:r w:rsidR="00F20CA6" w:rsidRPr="00BE1C1F">
        <w:rPr>
          <w:rFonts w:hint="eastAsia"/>
          <w:color w:val="000000" w:themeColor="text1"/>
        </w:rPr>
        <w:t>），</w:t>
      </w:r>
      <w:r w:rsidR="00B80E32">
        <w:rPr>
          <w:rFonts w:hint="eastAsia"/>
          <w:color w:val="000000" w:themeColor="text1"/>
        </w:rPr>
        <w:t>每学年结束向</w:t>
      </w:r>
      <w:r w:rsidRPr="00BE1C1F">
        <w:rPr>
          <w:rFonts w:hint="eastAsia"/>
          <w:color w:val="000000" w:themeColor="text1"/>
        </w:rPr>
        <w:t>报教务处备案</w:t>
      </w:r>
      <w:r w:rsidR="00B80E32">
        <w:rPr>
          <w:rFonts w:hint="eastAsia"/>
          <w:color w:val="000000" w:themeColor="text1"/>
        </w:rPr>
        <w:t>一次</w:t>
      </w:r>
      <w:r w:rsidR="00851172" w:rsidRPr="00BE1C1F">
        <w:rPr>
          <w:rFonts w:hint="eastAsia"/>
          <w:color w:val="000000" w:themeColor="text1"/>
        </w:rPr>
        <w:t>。</w:t>
      </w:r>
    </w:p>
    <w:p w14:paraId="3746ED74" w14:textId="77777777" w:rsidR="00CA7038" w:rsidRPr="00BE1C1F" w:rsidRDefault="00AD53D1" w:rsidP="00B80E32">
      <w:pPr>
        <w:spacing w:line="600" w:lineRule="exact"/>
        <w:ind w:firstLineChars="200" w:firstLine="562"/>
        <w:rPr>
          <w:color w:val="000000" w:themeColor="text1"/>
        </w:rPr>
      </w:pPr>
      <w:r w:rsidRPr="00BE1C1F">
        <w:rPr>
          <w:rFonts w:hint="eastAsia"/>
          <w:b/>
          <w:bCs/>
          <w:color w:val="000000" w:themeColor="text1"/>
        </w:rPr>
        <w:t>第七条</w:t>
      </w:r>
      <w:r w:rsidRPr="00BE1C1F">
        <w:rPr>
          <w:rFonts w:hint="eastAsia"/>
          <w:color w:val="000000" w:themeColor="text1"/>
        </w:rPr>
        <w:t xml:space="preserve"> </w:t>
      </w:r>
      <w:r w:rsidRPr="00BE1C1F">
        <w:rPr>
          <w:rFonts w:hint="eastAsia"/>
          <w:color w:val="000000" w:themeColor="text1"/>
        </w:rPr>
        <w:t>各教学单位依据专业人才培养方案，在遵循本门课程或本专业教学计划的前提下，制订切实可行的综合性、设计性实验设置方案；并根据综合性、设计性实验项目要求，编写或修订实验指导。</w:t>
      </w:r>
    </w:p>
    <w:p w14:paraId="37103FC7" w14:textId="77777777" w:rsidR="00CA7038" w:rsidRPr="00BE1C1F" w:rsidRDefault="00AD53D1" w:rsidP="00B80E32">
      <w:pPr>
        <w:spacing w:line="600" w:lineRule="exact"/>
        <w:ind w:firstLineChars="200" w:firstLine="562"/>
        <w:rPr>
          <w:color w:val="000000" w:themeColor="text1"/>
        </w:rPr>
      </w:pPr>
      <w:r w:rsidRPr="00BE1C1F">
        <w:rPr>
          <w:rFonts w:hint="eastAsia"/>
          <w:b/>
          <w:bCs/>
          <w:color w:val="000000" w:themeColor="text1"/>
        </w:rPr>
        <w:t>第八条</w:t>
      </w:r>
      <w:r w:rsidRPr="00BE1C1F">
        <w:rPr>
          <w:rFonts w:hint="eastAsia"/>
          <w:b/>
          <w:bCs/>
          <w:color w:val="000000" w:themeColor="text1"/>
        </w:rPr>
        <w:t xml:space="preserve"> </w:t>
      </w:r>
      <w:r w:rsidRPr="00BE1C1F">
        <w:rPr>
          <w:rFonts w:hint="eastAsia"/>
          <w:color w:val="000000" w:themeColor="text1"/>
        </w:rPr>
        <w:t>教研室、实验实训中心负责留存开设综合性、设计性实验的相关资料，如实验指导、教学授课进程表、实验记录、学生实验</w:t>
      </w:r>
      <w:r w:rsidRPr="00BE1C1F">
        <w:rPr>
          <w:rFonts w:hint="eastAsia"/>
          <w:color w:val="000000" w:themeColor="text1"/>
        </w:rPr>
        <w:lastRenderedPageBreak/>
        <w:t>报告和其他能够反映实验实际效果的实物和资料。每学期末，以教研室、实验实训中心为单位，将总结材料一式两份报所在学院审核后留存。</w:t>
      </w:r>
    </w:p>
    <w:p w14:paraId="056B7775" w14:textId="77777777" w:rsidR="00CA7038" w:rsidRPr="00BE1C1F" w:rsidRDefault="00AD53D1" w:rsidP="00B80E32">
      <w:pPr>
        <w:spacing w:line="600" w:lineRule="exact"/>
        <w:ind w:firstLineChars="200" w:firstLine="562"/>
        <w:rPr>
          <w:color w:val="000000" w:themeColor="text1"/>
        </w:rPr>
      </w:pPr>
      <w:r w:rsidRPr="00BE1C1F">
        <w:rPr>
          <w:rFonts w:hint="eastAsia"/>
          <w:b/>
          <w:bCs/>
          <w:color w:val="000000" w:themeColor="text1"/>
        </w:rPr>
        <w:t>第九条</w:t>
      </w:r>
      <w:r w:rsidRPr="00BE1C1F">
        <w:rPr>
          <w:rFonts w:hint="eastAsia"/>
          <w:color w:val="000000" w:themeColor="text1"/>
        </w:rPr>
        <w:t xml:space="preserve"> </w:t>
      </w:r>
      <w:r w:rsidRPr="00BE1C1F">
        <w:rPr>
          <w:rFonts w:hint="eastAsia"/>
          <w:color w:val="000000" w:themeColor="text1"/>
        </w:rPr>
        <w:t>各学院负责对本部门开设的综合性、设计性实验进行验收、分析、总结、评价，向任课教师或指导教师反馈。</w:t>
      </w:r>
    </w:p>
    <w:p w14:paraId="06D285E5" w14:textId="77777777" w:rsidR="00CA7038" w:rsidRPr="00BE1C1F" w:rsidRDefault="00AD53D1" w:rsidP="00B80E32">
      <w:pPr>
        <w:pStyle w:val="1"/>
        <w:spacing w:before="0" w:after="0" w:line="600" w:lineRule="exact"/>
        <w:ind w:firstLine="200"/>
        <w:rPr>
          <w:color w:val="000000" w:themeColor="text1"/>
        </w:rPr>
      </w:pPr>
      <w:r w:rsidRPr="00BE1C1F">
        <w:rPr>
          <w:rFonts w:hint="eastAsia"/>
          <w:color w:val="000000" w:themeColor="text1"/>
        </w:rPr>
        <w:t>第四章</w:t>
      </w:r>
      <w:r w:rsidRPr="00BE1C1F">
        <w:rPr>
          <w:rFonts w:hint="eastAsia"/>
          <w:color w:val="000000" w:themeColor="text1"/>
        </w:rPr>
        <w:t xml:space="preserve"> </w:t>
      </w:r>
      <w:r w:rsidRPr="00BE1C1F">
        <w:rPr>
          <w:rFonts w:hint="eastAsia"/>
          <w:color w:val="000000" w:themeColor="text1"/>
        </w:rPr>
        <w:t>指导教师及职责</w:t>
      </w:r>
    </w:p>
    <w:p w14:paraId="5567531E" w14:textId="77777777" w:rsidR="00360F5A" w:rsidRPr="00BE1C1F" w:rsidRDefault="00AD53D1" w:rsidP="00B80E32">
      <w:pPr>
        <w:spacing w:line="600" w:lineRule="exact"/>
        <w:ind w:firstLineChars="200" w:firstLine="562"/>
        <w:rPr>
          <w:color w:val="000000" w:themeColor="text1"/>
        </w:rPr>
      </w:pPr>
      <w:r w:rsidRPr="00BE1C1F">
        <w:rPr>
          <w:rFonts w:hint="eastAsia"/>
          <w:b/>
          <w:bCs/>
          <w:color w:val="000000" w:themeColor="text1"/>
        </w:rPr>
        <w:t>第十条</w:t>
      </w:r>
      <w:r w:rsidRPr="00BE1C1F">
        <w:rPr>
          <w:rFonts w:hint="eastAsia"/>
          <w:b/>
          <w:bCs/>
          <w:color w:val="000000" w:themeColor="text1"/>
        </w:rPr>
        <w:t xml:space="preserve"> </w:t>
      </w:r>
      <w:r w:rsidRPr="00BE1C1F">
        <w:rPr>
          <w:rFonts w:hint="eastAsia"/>
          <w:color w:val="000000" w:themeColor="text1"/>
        </w:rPr>
        <w:t>凡承担实验课程的教师和实验室技术人员均应根据教学计划</w:t>
      </w:r>
      <w:r w:rsidR="00360F5A" w:rsidRPr="00BE1C1F">
        <w:rPr>
          <w:rFonts w:hint="eastAsia"/>
          <w:color w:val="000000" w:themeColor="text1"/>
        </w:rPr>
        <w:t>创新和使用多样化的教学方法、现代化的教学手段，积极开发综合性、设计性实验项目。</w:t>
      </w:r>
    </w:p>
    <w:p w14:paraId="77EC9730" w14:textId="77777777" w:rsidR="00CA7038" w:rsidRPr="00BE1C1F" w:rsidRDefault="00AD53D1" w:rsidP="00B80E32">
      <w:pPr>
        <w:spacing w:line="600" w:lineRule="exact"/>
        <w:ind w:firstLineChars="200" w:firstLine="562"/>
        <w:rPr>
          <w:color w:val="000000" w:themeColor="text1"/>
        </w:rPr>
      </w:pPr>
      <w:r w:rsidRPr="00BE1C1F">
        <w:rPr>
          <w:rFonts w:hint="eastAsia"/>
          <w:b/>
          <w:bCs/>
          <w:color w:val="000000" w:themeColor="text1"/>
        </w:rPr>
        <w:t>第十一条</w:t>
      </w:r>
      <w:r w:rsidRPr="00BE1C1F">
        <w:rPr>
          <w:rFonts w:hint="eastAsia"/>
          <w:color w:val="000000" w:themeColor="text1"/>
        </w:rPr>
        <w:t xml:space="preserve"> </w:t>
      </w:r>
      <w:r w:rsidRPr="00BE1C1F">
        <w:rPr>
          <w:rFonts w:hint="eastAsia"/>
          <w:color w:val="000000" w:themeColor="text1"/>
        </w:rPr>
        <w:t>指导教师要将实验教学同理论教学紧密结合，综合运用本专业及相关专业的国内外新进展，将先进性、开放性的科研成果转化为实验教学新内容，及时更新知识，全面培养学生发现问题、解决问题的能力</w:t>
      </w:r>
      <w:r w:rsidR="00360F5A" w:rsidRPr="00BE1C1F">
        <w:rPr>
          <w:rFonts w:hint="eastAsia"/>
          <w:color w:val="000000" w:themeColor="text1"/>
        </w:rPr>
        <w:t>，以及创新意识。</w:t>
      </w:r>
    </w:p>
    <w:p w14:paraId="4A70FEDA" w14:textId="77777777" w:rsidR="00CA7038" w:rsidRPr="00BE1C1F" w:rsidRDefault="00AD53D1" w:rsidP="00B80E32">
      <w:pPr>
        <w:spacing w:line="600" w:lineRule="exact"/>
        <w:ind w:firstLineChars="200" w:firstLine="562"/>
        <w:rPr>
          <w:color w:val="000000" w:themeColor="text1"/>
        </w:rPr>
      </w:pPr>
      <w:r w:rsidRPr="00BE1C1F">
        <w:rPr>
          <w:rFonts w:hint="eastAsia"/>
          <w:b/>
          <w:bCs/>
          <w:color w:val="000000" w:themeColor="text1"/>
        </w:rPr>
        <w:t>第十二条</w:t>
      </w:r>
      <w:r w:rsidRPr="00BE1C1F">
        <w:rPr>
          <w:rFonts w:hint="eastAsia"/>
          <w:color w:val="000000" w:themeColor="text1"/>
        </w:rPr>
        <w:t xml:space="preserve"> </w:t>
      </w:r>
      <w:r w:rsidRPr="00BE1C1F">
        <w:rPr>
          <w:rFonts w:hint="eastAsia"/>
          <w:color w:val="000000" w:themeColor="text1"/>
        </w:rPr>
        <w:t>指导教师要熟练掌握有关仪器的性能、原理、操作方法和注意事项，正确指导学生进行操作并解释和处理实验过程中出现的问题及情况。</w:t>
      </w:r>
    </w:p>
    <w:p w14:paraId="6BEDD91E" w14:textId="77777777" w:rsidR="00CA7038" w:rsidRPr="00BE1C1F" w:rsidRDefault="00AD53D1" w:rsidP="00B80E32">
      <w:pPr>
        <w:spacing w:line="600" w:lineRule="exact"/>
        <w:ind w:firstLineChars="200" w:firstLine="562"/>
        <w:rPr>
          <w:color w:val="000000" w:themeColor="text1"/>
        </w:rPr>
      </w:pPr>
      <w:r w:rsidRPr="00BE1C1F">
        <w:rPr>
          <w:rFonts w:hint="eastAsia"/>
          <w:b/>
          <w:bCs/>
          <w:color w:val="000000" w:themeColor="text1"/>
        </w:rPr>
        <w:t>第十三条</w:t>
      </w:r>
      <w:r w:rsidRPr="00BE1C1F">
        <w:rPr>
          <w:rFonts w:hint="eastAsia"/>
          <w:color w:val="000000" w:themeColor="text1"/>
        </w:rPr>
        <w:t xml:space="preserve"> </w:t>
      </w:r>
      <w:r w:rsidRPr="00BE1C1F">
        <w:rPr>
          <w:rFonts w:hint="eastAsia"/>
          <w:color w:val="000000" w:themeColor="text1"/>
        </w:rPr>
        <w:t>遵守实验室相关管理规定，妥善处理“三废”，保持良好的实验秩序和清洁的实验环境，实验结束后认真检查仪器使用、学生的实验记录等情况。</w:t>
      </w:r>
    </w:p>
    <w:p w14:paraId="1EAF51A1" w14:textId="77777777" w:rsidR="00CA7038" w:rsidRPr="00BE1C1F" w:rsidRDefault="00AD53D1" w:rsidP="00B80E32">
      <w:pPr>
        <w:spacing w:line="600" w:lineRule="exact"/>
        <w:ind w:firstLineChars="200" w:firstLine="562"/>
        <w:rPr>
          <w:color w:val="000000" w:themeColor="text1"/>
        </w:rPr>
      </w:pPr>
      <w:r w:rsidRPr="00BE1C1F">
        <w:rPr>
          <w:rFonts w:hint="eastAsia"/>
          <w:b/>
          <w:bCs/>
          <w:color w:val="000000" w:themeColor="text1"/>
        </w:rPr>
        <w:t>第十四条</w:t>
      </w:r>
      <w:r w:rsidRPr="00BE1C1F">
        <w:rPr>
          <w:rFonts w:hint="eastAsia"/>
          <w:color w:val="000000" w:themeColor="text1"/>
        </w:rPr>
        <w:t xml:space="preserve"> </w:t>
      </w:r>
      <w:r w:rsidRPr="00BE1C1F">
        <w:rPr>
          <w:rFonts w:hint="eastAsia"/>
          <w:color w:val="000000" w:themeColor="text1"/>
        </w:rPr>
        <w:t>实验项目完成后及时向教研室、实验实训中心提交相关原始材料，如实验报告、实验成绩、实验效果分析、实验总结等。</w:t>
      </w:r>
    </w:p>
    <w:p w14:paraId="46DB5F89" w14:textId="77777777" w:rsidR="00CA7038" w:rsidRPr="00BE1C1F" w:rsidRDefault="00AD53D1" w:rsidP="00B80E32">
      <w:pPr>
        <w:pStyle w:val="1"/>
        <w:spacing w:before="0" w:after="0" w:line="600" w:lineRule="exact"/>
        <w:ind w:firstLine="200"/>
        <w:rPr>
          <w:color w:val="000000" w:themeColor="text1"/>
        </w:rPr>
      </w:pPr>
      <w:r w:rsidRPr="00BE1C1F">
        <w:rPr>
          <w:rFonts w:hint="eastAsia"/>
          <w:color w:val="000000" w:themeColor="text1"/>
        </w:rPr>
        <w:t>第五章</w:t>
      </w:r>
      <w:r w:rsidRPr="00BE1C1F">
        <w:rPr>
          <w:rFonts w:hint="eastAsia"/>
          <w:color w:val="000000" w:themeColor="text1"/>
        </w:rPr>
        <w:t xml:space="preserve"> </w:t>
      </w:r>
      <w:r w:rsidRPr="00BE1C1F">
        <w:rPr>
          <w:rFonts w:hint="eastAsia"/>
          <w:color w:val="000000" w:themeColor="text1"/>
        </w:rPr>
        <w:t>附则</w:t>
      </w:r>
    </w:p>
    <w:p w14:paraId="68ECE0A3" w14:textId="77777777" w:rsidR="00CA35E3" w:rsidRPr="00BE1C1F" w:rsidRDefault="00AD53D1" w:rsidP="00B80E32">
      <w:pPr>
        <w:spacing w:line="600" w:lineRule="exact"/>
        <w:ind w:firstLineChars="200" w:firstLine="562"/>
        <w:rPr>
          <w:rFonts w:ascii="黑体" w:eastAsia="黑体" w:hAnsi="黑体"/>
          <w:color w:val="000000" w:themeColor="text1"/>
          <w:sz w:val="32"/>
          <w:szCs w:val="32"/>
        </w:rPr>
      </w:pPr>
      <w:r w:rsidRPr="00BE1C1F">
        <w:rPr>
          <w:rFonts w:hint="eastAsia"/>
          <w:b/>
          <w:bCs/>
          <w:color w:val="000000" w:themeColor="text1"/>
        </w:rPr>
        <w:t>第十五条</w:t>
      </w:r>
      <w:r w:rsidRPr="00BE1C1F">
        <w:rPr>
          <w:rFonts w:hint="eastAsia"/>
          <w:color w:val="000000" w:themeColor="text1"/>
        </w:rPr>
        <w:t xml:space="preserve"> </w:t>
      </w:r>
      <w:r w:rsidRPr="00BE1C1F">
        <w:rPr>
          <w:rFonts w:hint="eastAsia"/>
          <w:color w:val="000000" w:themeColor="text1"/>
        </w:rPr>
        <w:t>本办法自发文之日起执行，由教务处负责解释。</w:t>
      </w:r>
    </w:p>
    <w:p w14:paraId="6272AD32" w14:textId="77777777" w:rsidR="00F251AC" w:rsidRPr="00BE1C1F" w:rsidRDefault="00F251AC" w:rsidP="00F251AC">
      <w:pPr>
        <w:jc w:val="left"/>
        <w:rPr>
          <w:rFonts w:ascii="黑体" w:eastAsia="黑体" w:hAnsi="黑体"/>
          <w:color w:val="000000" w:themeColor="text1"/>
          <w:sz w:val="32"/>
          <w:szCs w:val="32"/>
        </w:rPr>
        <w:sectPr w:rsidR="00F251AC" w:rsidRPr="00BE1C1F" w:rsidSect="003171BA">
          <w:footerReference w:type="default" r:id="rId8"/>
          <w:footerReference w:type="first" r:id="rId9"/>
          <w:pgSz w:w="11906" w:h="16838"/>
          <w:pgMar w:top="1440" w:right="1800" w:bottom="1440" w:left="1800" w:header="851" w:footer="992" w:gutter="0"/>
          <w:pgNumType w:start="1"/>
          <w:cols w:space="425"/>
          <w:docGrid w:type="lines" w:linePitch="312"/>
        </w:sectPr>
      </w:pPr>
    </w:p>
    <w:p w14:paraId="646B4B27" w14:textId="77777777" w:rsidR="006F0F16" w:rsidRPr="00BE1C1F" w:rsidRDefault="00637C6C" w:rsidP="00637C6C">
      <w:pPr>
        <w:widowControl/>
        <w:rPr>
          <w:rFonts w:ascii="仿宋" w:eastAsia="仿宋" w:hAnsi="仿宋"/>
          <w:color w:val="000000" w:themeColor="text1"/>
          <w:sz w:val="24"/>
        </w:rPr>
      </w:pPr>
      <w:r w:rsidRPr="00BE1C1F">
        <w:rPr>
          <w:rFonts w:ascii="仿宋" w:eastAsia="仿宋" w:hAnsi="仿宋" w:hint="eastAsia"/>
          <w:color w:val="000000" w:themeColor="text1"/>
          <w:sz w:val="24"/>
        </w:rPr>
        <w:lastRenderedPageBreak/>
        <w:t>附件1：</w:t>
      </w:r>
    </w:p>
    <w:p w14:paraId="032EF7E8" w14:textId="77777777" w:rsidR="008A16A8" w:rsidRPr="00BE1C1F" w:rsidRDefault="00637C6C" w:rsidP="00637C6C">
      <w:pPr>
        <w:widowControl/>
        <w:rPr>
          <w:b/>
          <w:color w:val="000000" w:themeColor="text1"/>
        </w:rPr>
      </w:pPr>
      <w:r w:rsidRPr="00BE1C1F">
        <w:rPr>
          <w:rFonts w:eastAsia="仿宋_GB2312"/>
          <w:b/>
          <w:color w:val="000000" w:themeColor="text1"/>
        </w:rPr>
        <w:t xml:space="preserve"> </w:t>
      </w:r>
      <w:r w:rsidRPr="00BE1C1F">
        <w:rPr>
          <w:rFonts w:eastAsia="仿宋_GB2312" w:hint="eastAsia"/>
          <w:b/>
          <w:color w:val="000000" w:themeColor="text1"/>
        </w:rPr>
        <w:t>参考：</w:t>
      </w:r>
      <w:bookmarkStart w:id="0" w:name="_Hlk8676589"/>
      <w:r w:rsidR="008A16A8" w:rsidRPr="00BE1C1F">
        <w:rPr>
          <w:rFonts w:eastAsia="仿宋_GB2312" w:hint="eastAsia"/>
          <w:b/>
          <w:color w:val="000000" w:themeColor="text1"/>
        </w:rPr>
        <w:t>生物医学工程</w:t>
      </w:r>
      <w:r w:rsidR="00630553" w:rsidRPr="00BE1C1F">
        <w:rPr>
          <w:rFonts w:eastAsia="仿宋_GB2312" w:hint="eastAsia"/>
          <w:b/>
          <w:color w:val="000000" w:themeColor="text1"/>
        </w:rPr>
        <w:t>专业实验课程</w:t>
      </w:r>
      <w:r w:rsidR="008A16A8" w:rsidRPr="00BE1C1F">
        <w:rPr>
          <w:rFonts w:eastAsia="仿宋_GB2312" w:hint="eastAsia"/>
          <w:b/>
          <w:color w:val="000000" w:themeColor="text1"/>
        </w:rPr>
        <w:t>综合性设计性实验</w:t>
      </w:r>
      <w:r w:rsidR="006F0F16" w:rsidRPr="00BE1C1F">
        <w:rPr>
          <w:rFonts w:eastAsia="仿宋_GB2312" w:hint="eastAsia"/>
          <w:b/>
          <w:color w:val="000000" w:themeColor="text1"/>
        </w:rPr>
        <w:t>开设情况</w:t>
      </w:r>
      <w:r w:rsidR="008A16A8" w:rsidRPr="00BE1C1F">
        <w:rPr>
          <w:rFonts w:eastAsia="仿宋_GB2312" w:hint="eastAsia"/>
          <w:b/>
          <w:color w:val="000000" w:themeColor="text1"/>
        </w:rPr>
        <w:t>列表</w:t>
      </w:r>
      <w:bookmarkEnd w:id="0"/>
    </w:p>
    <w:tbl>
      <w:tblPr>
        <w:tblW w:w="105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7"/>
        <w:gridCol w:w="1171"/>
        <w:gridCol w:w="4265"/>
        <w:gridCol w:w="555"/>
        <w:gridCol w:w="953"/>
        <w:gridCol w:w="1276"/>
        <w:gridCol w:w="1701"/>
      </w:tblGrid>
      <w:tr w:rsidR="00757DD2" w:rsidRPr="00BE1C1F" w14:paraId="1E9469AE" w14:textId="77777777" w:rsidTr="00757DD2">
        <w:trPr>
          <w:trHeight w:val="498"/>
          <w:jc w:val="center"/>
        </w:trPr>
        <w:tc>
          <w:tcPr>
            <w:tcW w:w="667" w:type="dxa"/>
            <w:vAlign w:val="center"/>
          </w:tcPr>
          <w:p w14:paraId="3BE91F80" w14:textId="77777777" w:rsidR="008A16A8" w:rsidRPr="00BE1C1F" w:rsidRDefault="008A16A8" w:rsidP="00757DD2">
            <w:pPr>
              <w:spacing w:line="300" w:lineRule="exac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序号</w:t>
            </w:r>
          </w:p>
        </w:tc>
        <w:tc>
          <w:tcPr>
            <w:tcW w:w="1171" w:type="dxa"/>
            <w:vAlign w:val="center"/>
          </w:tcPr>
          <w:p w14:paraId="796A4F62" w14:textId="77777777" w:rsidR="008A16A8" w:rsidRPr="00BE1C1F" w:rsidRDefault="008A16A8" w:rsidP="00757DD2">
            <w:pPr>
              <w:spacing w:line="300" w:lineRule="exac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有实验的课程名称</w:t>
            </w:r>
          </w:p>
        </w:tc>
        <w:tc>
          <w:tcPr>
            <w:tcW w:w="4265" w:type="dxa"/>
            <w:vAlign w:val="center"/>
          </w:tcPr>
          <w:p w14:paraId="7E746A4B" w14:textId="77777777" w:rsidR="008A16A8" w:rsidRPr="00BE1C1F" w:rsidRDefault="008A16A8" w:rsidP="00757DD2">
            <w:pPr>
              <w:spacing w:line="300" w:lineRule="exac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项目名称</w:t>
            </w:r>
          </w:p>
          <w:p w14:paraId="531EBDA6" w14:textId="77777777" w:rsidR="008A16A8" w:rsidRPr="00BE1C1F" w:rsidRDefault="008A16A8" w:rsidP="00757DD2">
            <w:pPr>
              <w:spacing w:line="300" w:lineRule="exact"/>
              <w:jc w:val="center"/>
              <w:rPr>
                <w:rFonts w:ascii="仿宋" w:eastAsia="仿宋" w:hAnsi="仿宋" w:cs="仿宋"/>
                <w:b/>
                <w:color w:val="000000" w:themeColor="text1"/>
                <w:sz w:val="24"/>
              </w:rPr>
            </w:pPr>
            <w:r w:rsidRPr="00BE1C1F">
              <w:rPr>
                <w:rFonts w:ascii="仿宋" w:eastAsia="仿宋" w:hAnsi="仿宋" w:cs="仿宋" w:hint="eastAsia"/>
                <w:b/>
                <w:bCs/>
                <w:color w:val="000000" w:themeColor="text1"/>
                <w:sz w:val="24"/>
              </w:rPr>
              <w:t>（综合性、设计性实验标“▲”）</w:t>
            </w:r>
          </w:p>
        </w:tc>
        <w:tc>
          <w:tcPr>
            <w:tcW w:w="555" w:type="dxa"/>
            <w:vAlign w:val="center"/>
          </w:tcPr>
          <w:p w14:paraId="5D5E73A0" w14:textId="77777777" w:rsidR="008A16A8" w:rsidRPr="00BE1C1F" w:rsidRDefault="008A16A8" w:rsidP="00757DD2">
            <w:pPr>
              <w:spacing w:line="300" w:lineRule="exac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学时</w:t>
            </w:r>
          </w:p>
        </w:tc>
        <w:tc>
          <w:tcPr>
            <w:tcW w:w="953" w:type="dxa"/>
            <w:vAlign w:val="center"/>
          </w:tcPr>
          <w:p w14:paraId="0B86B7AA" w14:textId="77777777" w:rsidR="008A16A8" w:rsidRPr="00BE1C1F" w:rsidRDefault="008A16A8" w:rsidP="00757DD2">
            <w:pPr>
              <w:spacing w:line="300" w:lineRule="exac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实验</w:t>
            </w:r>
          </w:p>
          <w:p w14:paraId="4A40B5DF" w14:textId="77777777" w:rsidR="008A16A8" w:rsidRPr="00BE1C1F" w:rsidRDefault="008A16A8" w:rsidP="00757DD2">
            <w:pPr>
              <w:spacing w:line="300" w:lineRule="exac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开出率</w:t>
            </w:r>
          </w:p>
        </w:tc>
        <w:tc>
          <w:tcPr>
            <w:tcW w:w="1276" w:type="dxa"/>
            <w:vAlign w:val="center"/>
          </w:tcPr>
          <w:p w14:paraId="2F8DFFEF" w14:textId="77777777" w:rsidR="008A16A8" w:rsidRPr="00BE1C1F" w:rsidRDefault="008A16A8" w:rsidP="00757DD2">
            <w:pPr>
              <w:spacing w:line="300" w:lineRule="exac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实验课程项目数</w:t>
            </w:r>
          </w:p>
        </w:tc>
        <w:tc>
          <w:tcPr>
            <w:tcW w:w="1701" w:type="dxa"/>
            <w:vAlign w:val="center"/>
          </w:tcPr>
          <w:p w14:paraId="75A03815" w14:textId="77777777" w:rsidR="008A16A8" w:rsidRPr="00BE1C1F" w:rsidRDefault="008A16A8" w:rsidP="00757DD2">
            <w:pPr>
              <w:spacing w:line="300" w:lineRule="exac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综合性设计性实验项目数</w:t>
            </w:r>
          </w:p>
        </w:tc>
      </w:tr>
      <w:tr w:rsidR="00757DD2" w:rsidRPr="00BE1C1F" w14:paraId="310187D4" w14:textId="77777777" w:rsidTr="00757DD2">
        <w:trPr>
          <w:trHeight w:val="454"/>
          <w:jc w:val="center"/>
        </w:trPr>
        <w:tc>
          <w:tcPr>
            <w:tcW w:w="667" w:type="dxa"/>
            <w:vAlign w:val="center"/>
          </w:tcPr>
          <w:p w14:paraId="3EA6E8FD" w14:textId="77777777" w:rsidR="008A16A8" w:rsidRPr="00BE1C1F" w:rsidRDefault="008A16A8" w:rsidP="00757DD2">
            <w:pPr>
              <w:spacing w:line="300" w:lineRule="exact"/>
              <w:jc w:val="center"/>
              <w:rPr>
                <w:rFonts w:eastAsia="仿宋"/>
                <w:color w:val="000000" w:themeColor="text1"/>
                <w:lang w:val="en-GB"/>
              </w:rPr>
            </w:pPr>
            <w:r w:rsidRPr="00BE1C1F">
              <w:rPr>
                <w:rFonts w:eastAsia="仿宋"/>
                <w:color w:val="000000" w:themeColor="text1"/>
                <w:lang w:val="en-GB"/>
              </w:rPr>
              <w:t>1</w:t>
            </w:r>
          </w:p>
        </w:tc>
        <w:tc>
          <w:tcPr>
            <w:tcW w:w="1171" w:type="dxa"/>
            <w:vAlign w:val="center"/>
          </w:tcPr>
          <w:p w14:paraId="24451544"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医学成像原理</w:t>
            </w:r>
          </w:p>
        </w:tc>
        <w:tc>
          <w:tcPr>
            <w:tcW w:w="4265" w:type="dxa"/>
            <w:vAlign w:val="center"/>
          </w:tcPr>
          <w:p w14:paraId="094DA600" w14:textId="77777777" w:rsidR="008A16A8" w:rsidRPr="00BE1C1F" w:rsidRDefault="008A16A8" w:rsidP="00757DD2">
            <w:pPr>
              <w:numPr>
                <w:ilvl w:val="0"/>
                <w:numId w:val="2"/>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模拟图像的数字化实验</w:t>
            </w:r>
            <w:r w:rsidRPr="00BE1C1F">
              <w:rPr>
                <w:rFonts w:eastAsia="仿宋"/>
                <w:bCs/>
                <w:color w:val="000000" w:themeColor="text1"/>
                <w:sz w:val="18"/>
                <w:szCs w:val="18"/>
              </w:rPr>
              <w:t>▲</w:t>
            </w:r>
          </w:p>
          <w:p w14:paraId="02E60EBE" w14:textId="77777777" w:rsidR="008A16A8" w:rsidRPr="00BE1C1F" w:rsidRDefault="008A16A8" w:rsidP="00757DD2">
            <w:pPr>
              <w:numPr>
                <w:ilvl w:val="0"/>
                <w:numId w:val="2"/>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图像直方图均衡实验</w:t>
            </w:r>
            <w:r w:rsidRPr="00BE1C1F">
              <w:rPr>
                <w:rFonts w:eastAsia="仿宋"/>
                <w:bCs/>
                <w:color w:val="000000" w:themeColor="text1"/>
                <w:sz w:val="18"/>
                <w:szCs w:val="18"/>
              </w:rPr>
              <w:t>▲</w:t>
            </w:r>
          </w:p>
          <w:p w14:paraId="4ED0401A" w14:textId="77777777" w:rsidR="008A16A8" w:rsidRPr="00BE1C1F" w:rsidRDefault="008A16A8" w:rsidP="00757DD2">
            <w:pPr>
              <w:numPr>
                <w:ilvl w:val="0"/>
                <w:numId w:val="2"/>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平行束投影数据的仿真实验</w:t>
            </w:r>
          </w:p>
          <w:p w14:paraId="2637FE51" w14:textId="77777777" w:rsidR="008A16A8" w:rsidRPr="00BE1C1F" w:rsidRDefault="008A16A8" w:rsidP="00757DD2">
            <w:pPr>
              <w:numPr>
                <w:ilvl w:val="0"/>
                <w:numId w:val="2"/>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直接反投影法实验</w:t>
            </w:r>
          </w:p>
        </w:tc>
        <w:tc>
          <w:tcPr>
            <w:tcW w:w="555" w:type="dxa"/>
            <w:vAlign w:val="center"/>
          </w:tcPr>
          <w:p w14:paraId="4D241DE0"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8</w:t>
            </w:r>
          </w:p>
        </w:tc>
        <w:tc>
          <w:tcPr>
            <w:tcW w:w="953" w:type="dxa"/>
            <w:vAlign w:val="center"/>
          </w:tcPr>
          <w:p w14:paraId="7D9AF9E8"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3D7229D3"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c>
          <w:tcPr>
            <w:tcW w:w="1701" w:type="dxa"/>
            <w:vAlign w:val="center"/>
          </w:tcPr>
          <w:p w14:paraId="5FBB56E5"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2</w:t>
            </w:r>
          </w:p>
        </w:tc>
      </w:tr>
      <w:tr w:rsidR="00757DD2" w:rsidRPr="00BE1C1F" w14:paraId="0763AA59" w14:textId="77777777" w:rsidTr="00757DD2">
        <w:trPr>
          <w:trHeight w:val="454"/>
          <w:jc w:val="center"/>
        </w:trPr>
        <w:tc>
          <w:tcPr>
            <w:tcW w:w="667" w:type="dxa"/>
            <w:vAlign w:val="center"/>
          </w:tcPr>
          <w:p w14:paraId="22C4946D" w14:textId="77777777" w:rsidR="008A16A8" w:rsidRPr="00BE1C1F" w:rsidRDefault="008A16A8" w:rsidP="00757DD2">
            <w:pPr>
              <w:spacing w:line="300" w:lineRule="exact"/>
              <w:jc w:val="center"/>
              <w:rPr>
                <w:rFonts w:eastAsia="仿宋"/>
                <w:color w:val="000000" w:themeColor="text1"/>
                <w:lang w:val="en-GB"/>
              </w:rPr>
            </w:pPr>
            <w:r w:rsidRPr="00BE1C1F">
              <w:rPr>
                <w:rFonts w:eastAsia="仿宋"/>
                <w:color w:val="000000" w:themeColor="text1"/>
                <w:lang w:val="en-GB"/>
              </w:rPr>
              <w:t>2</w:t>
            </w:r>
          </w:p>
        </w:tc>
        <w:tc>
          <w:tcPr>
            <w:tcW w:w="1171" w:type="dxa"/>
            <w:vAlign w:val="center"/>
          </w:tcPr>
          <w:p w14:paraId="6A7EED37"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电路原理</w:t>
            </w:r>
          </w:p>
        </w:tc>
        <w:tc>
          <w:tcPr>
            <w:tcW w:w="4265" w:type="dxa"/>
            <w:vAlign w:val="center"/>
          </w:tcPr>
          <w:p w14:paraId="225F4C18" w14:textId="77777777" w:rsidR="008A16A8" w:rsidRPr="00BE1C1F" w:rsidRDefault="008A16A8" w:rsidP="00757DD2">
            <w:pPr>
              <w:numPr>
                <w:ilvl w:val="0"/>
                <w:numId w:val="3"/>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常用电子仪器的使用及直流电路中电位的测试</w:t>
            </w:r>
          </w:p>
          <w:p w14:paraId="3CF70AE3" w14:textId="77777777" w:rsidR="008A16A8" w:rsidRPr="00BE1C1F" w:rsidRDefault="008A16A8" w:rsidP="00757DD2">
            <w:pPr>
              <w:numPr>
                <w:ilvl w:val="0"/>
                <w:numId w:val="3"/>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基尔霍夫定律的验证</w:t>
            </w:r>
          </w:p>
          <w:p w14:paraId="6C697BF5" w14:textId="77777777" w:rsidR="008A16A8" w:rsidRPr="00BE1C1F" w:rsidRDefault="008A16A8" w:rsidP="00757DD2">
            <w:pPr>
              <w:numPr>
                <w:ilvl w:val="0"/>
                <w:numId w:val="3"/>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电流源与电压源的等效变换研究</w:t>
            </w:r>
            <w:r w:rsidRPr="00BE1C1F">
              <w:rPr>
                <w:rFonts w:eastAsia="仿宋"/>
                <w:bCs/>
                <w:color w:val="000000" w:themeColor="text1"/>
                <w:sz w:val="18"/>
                <w:szCs w:val="18"/>
              </w:rPr>
              <w:t>▲</w:t>
            </w:r>
          </w:p>
          <w:p w14:paraId="25C54983" w14:textId="77777777" w:rsidR="008A16A8" w:rsidRPr="00BE1C1F" w:rsidRDefault="008A16A8" w:rsidP="00757DD2">
            <w:pPr>
              <w:numPr>
                <w:ilvl w:val="0"/>
                <w:numId w:val="3"/>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叠加定理与戴维宁定理的研究</w:t>
            </w:r>
            <w:r w:rsidRPr="00BE1C1F">
              <w:rPr>
                <w:rFonts w:eastAsia="仿宋"/>
                <w:bCs/>
                <w:color w:val="000000" w:themeColor="text1"/>
                <w:sz w:val="18"/>
                <w:szCs w:val="18"/>
              </w:rPr>
              <w:t>▲</w:t>
            </w:r>
          </w:p>
          <w:p w14:paraId="1CA1E276" w14:textId="77777777" w:rsidR="008A16A8" w:rsidRPr="00BE1C1F" w:rsidRDefault="008A16A8" w:rsidP="00757DD2">
            <w:pPr>
              <w:numPr>
                <w:ilvl w:val="0"/>
                <w:numId w:val="3"/>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交流电路中电阻、电感、电容元件的阻抗频率特性</w:t>
            </w:r>
            <w:r w:rsidRPr="00BE1C1F">
              <w:rPr>
                <w:rFonts w:eastAsia="仿宋"/>
                <w:bCs/>
                <w:color w:val="000000" w:themeColor="text1"/>
                <w:sz w:val="18"/>
                <w:szCs w:val="18"/>
              </w:rPr>
              <w:t>▲</w:t>
            </w:r>
          </w:p>
          <w:p w14:paraId="0979815E" w14:textId="77777777" w:rsidR="008A16A8" w:rsidRPr="00BE1C1F" w:rsidRDefault="008A16A8" w:rsidP="00757DD2">
            <w:pPr>
              <w:numPr>
                <w:ilvl w:val="0"/>
                <w:numId w:val="3"/>
              </w:numPr>
              <w:adjustRightInd w:val="0"/>
              <w:snapToGrid w:val="0"/>
              <w:spacing w:line="300" w:lineRule="exact"/>
              <w:ind w:left="0" w:firstLine="0"/>
              <w:rPr>
                <w:rFonts w:eastAsia="仿宋"/>
                <w:color w:val="000000" w:themeColor="text1"/>
                <w:sz w:val="18"/>
                <w:szCs w:val="18"/>
              </w:rPr>
            </w:pPr>
            <w:r w:rsidRPr="00BE1C1F">
              <w:rPr>
                <w:rFonts w:eastAsia="仿宋"/>
                <w:color w:val="000000" w:themeColor="text1"/>
                <w:sz w:val="18"/>
                <w:szCs w:val="18"/>
              </w:rPr>
              <w:t>R</w:t>
            </w:r>
            <w:r w:rsidRPr="00BE1C1F">
              <w:rPr>
                <w:rFonts w:eastAsia="仿宋" w:hAnsi="仿宋"/>
                <w:color w:val="000000" w:themeColor="text1"/>
                <w:sz w:val="18"/>
                <w:szCs w:val="18"/>
              </w:rPr>
              <w:t>、</w:t>
            </w:r>
            <w:r w:rsidRPr="00BE1C1F">
              <w:rPr>
                <w:rFonts w:eastAsia="仿宋"/>
                <w:color w:val="000000" w:themeColor="text1"/>
                <w:sz w:val="18"/>
                <w:szCs w:val="18"/>
              </w:rPr>
              <w:t>L</w:t>
            </w:r>
            <w:r w:rsidRPr="00BE1C1F">
              <w:rPr>
                <w:rFonts w:eastAsia="仿宋" w:hAnsi="仿宋"/>
                <w:color w:val="000000" w:themeColor="text1"/>
                <w:sz w:val="18"/>
                <w:szCs w:val="18"/>
              </w:rPr>
              <w:t>、</w:t>
            </w:r>
            <w:r w:rsidRPr="00BE1C1F">
              <w:rPr>
                <w:rFonts w:eastAsia="仿宋"/>
                <w:color w:val="000000" w:themeColor="text1"/>
                <w:sz w:val="18"/>
                <w:szCs w:val="18"/>
              </w:rPr>
              <w:t>C</w:t>
            </w:r>
            <w:r w:rsidRPr="00BE1C1F">
              <w:rPr>
                <w:rFonts w:eastAsia="仿宋" w:hAnsi="仿宋"/>
                <w:color w:val="000000" w:themeColor="text1"/>
                <w:sz w:val="18"/>
                <w:szCs w:val="18"/>
              </w:rPr>
              <w:t>串联谐振电路的研究</w:t>
            </w:r>
            <w:r w:rsidRPr="00BE1C1F">
              <w:rPr>
                <w:rFonts w:eastAsia="仿宋"/>
                <w:bCs/>
                <w:color w:val="000000" w:themeColor="text1"/>
                <w:sz w:val="18"/>
                <w:szCs w:val="18"/>
              </w:rPr>
              <w:t>▲</w:t>
            </w:r>
          </w:p>
          <w:p w14:paraId="1564A4FB" w14:textId="77777777" w:rsidR="008A16A8" w:rsidRPr="00BE1C1F" w:rsidRDefault="008A16A8" w:rsidP="00757DD2">
            <w:pPr>
              <w:numPr>
                <w:ilvl w:val="0"/>
                <w:numId w:val="3"/>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仿真实验平台直流电路研究</w:t>
            </w:r>
            <w:r w:rsidRPr="00BE1C1F">
              <w:rPr>
                <w:rFonts w:eastAsia="仿宋"/>
                <w:bCs/>
                <w:color w:val="000000" w:themeColor="text1"/>
                <w:sz w:val="18"/>
                <w:szCs w:val="18"/>
              </w:rPr>
              <w:t>▲</w:t>
            </w:r>
          </w:p>
          <w:p w14:paraId="5119DCA4" w14:textId="77777777" w:rsidR="008A16A8" w:rsidRPr="00BE1C1F" w:rsidRDefault="008A16A8" w:rsidP="00757DD2">
            <w:pPr>
              <w:numPr>
                <w:ilvl w:val="0"/>
                <w:numId w:val="3"/>
              </w:numPr>
              <w:adjustRightInd w:val="0"/>
              <w:snapToGrid w:val="0"/>
              <w:spacing w:line="300" w:lineRule="exact"/>
              <w:ind w:left="0" w:firstLine="0"/>
              <w:rPr>
                <w:rFonts w:eastAsia="仿宋"/>
                <w:color w:val="000000" w:themeColor="text1"/>
                <w:szCs w:val="21"/>
              </w:rPr>
            </w:pPr>
            <w:r w:rsidRPr="00BE1C1F">
              <w:rPr>
                <w:rFonts w:eastAsia="仿宋" w:hAnsi="仿宋"/>
                <w:color w:val="000000" w:themeColor="text1"/>
                <w:sz w:val="18"/>
                <w:szCs w:val="18"/>
              </w:rPr>
              <w:t>仿真实验平台交流电路研究</w:t>
            </w:r>
            <w:r w:rsidRPr="00BE1C1F">
              <w:rPr>
                <w:rFonts w:eastAsia="仿宋"/>
                <w:bCs/>
                <w:color w:val="000000" w:themeColor="text1"/>
                <w:sz w:val="18"/>
                <w:szCs w:val="18"/>
              </w:rPr>
              <w:t>▲</w:t>
            </w:r>
          </w:p>
        </w:tc>
        <w:tc>
          <w:tcPr>
            <w:tcW w:w="555" w:type="dxa"/>
            <w:vAlign w:val="center"/>
          </w:tcPr>
          <w:p w14:paraId="683266E7"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70A29843"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28B83535"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8</w:t>
            </w:r>
          </w:p>
        </w:tc>
        <w:tc>
          <w:tcPr>
            <w:tcW w:w="1701" w:type="dxa"/>
            <w:vAlign w:val="center"/>
          </w:tcPr>
          <w:p w14:paraId="3DDDF743"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6</w:t>
            </w:r>
          </w:p>
        </w:tc>
      </w:tr>
      <w:tr w:rsidR="00757DD2" w:rsidRPr="00BE1C1F" w14:paraId="1E365F30" w14:textId="77777777" w:rsidTr="00757DD2">
        <w:trPr>
          <w:trHeight w:val="454"/>
          <w:jc w:val="center"/>
        </w:trPr>
        <w:tc>
          <w:tcPr>
            <w:tcW w:w="667" w:type="dxa"/>
            <w:vAlign w:val="center"/>
          </w:tcPr>
          <w:p w14:paraId="158AC61E" w14:textId="77777777" w:rsidR="008A16A8" w:rsidRPr="00BE1C1F" w:rsidRDefault="008A16A8" w:rsidP="00757DD2">
            <w:pPr>
              <w:spacing w:line="300" w:lineRule="exact"/>
              <w:jc w:val="center"/>
              <w:rPr>
                <w:rFonts w:eastAsia="仿宋"/>
                <w:color w:val="000000" w:themeColor="text1"/>
                <w:lang w:val="en-GB"/>
              </w:rPr>
            </w:pPr>
            <w:r w:rsidRPr="00BE1C1F">
              <w:rPr>
                <w:rFonts w:eastAsia="仿宋"/>
                <w:color w:val="000000" w:themeColor="text1"/>
                <w:lang w:val="en-GB"/>
              </w:rPr>
              <w:t>3</w:t>
            </w:r>
          </w:p>
        </w:tc>
        <w:tc>
          <w:tcPr>
            <w:tcW w:w="1171" w:type="dxa"/>
            <w:vAlign w:val="center"/>
          </w:tcPr>
          <w:p w14:paraId="07DF1FB4"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模拟电子技术</w:t>
            </w:r>
          </w:p>
        </w:tc>
        <w:tc>
          <w:tcPr>
            <w:tcW w:w="4265" w:type="dxa"/>
            <w:vAlign w:val="center"/>
          </w:tcPr>
          <w:p w14:paraId="15CFF5B7" w14:textId="77777777" w:rsidR="008A16A8" w:rsidRPr="00BE1C1F" w:rsidRDefault="008A16A8" w:rsidP="00757DD2">
            <w:pPr>
              <w:numPr>
                <w:ilvl w:val="0"/>
                <w:numId w:val="4"/>
              </w:numPr>
              <w:spacing w:line="300" w:lineRule="exact"/>
              <w:ind w:left="0" w:firstLine="0"/>
              <w:jc w:val="left"/>
              <w:rPr>
                <w:rFonts w:eastAsia="仿宋"/>
                <w:color w:val="000000" w:themeColor="text1"/>
                <w:sz w:val="18"/>
                <w:szCs w:val="22"/>
              </w:rPr>
            </w:pPr>
            <w:r w:rsidRPr="00BE1C1F">
              <w:rPr>
                <w:rFonts w:eastAsia="仿宋" w:hAnsi="仿宋"/>
                <w:color w:val="000000" w:themeColor="text1"/>
                <w:sz w:val="18"/>
              </w:rPr>
              <w:t>常用仪器实用方法介绍</w:t>
            </w:r>
          </w:p>
          <w:p w14:paraId="66121F3B" w14:textId="77777777" w:rsidR="008A16A8" w:rsidRPr="00BE1C1F" w:rsidRDefault="008A16A8" w:rsidP="00757DD2">
            <w:pPr>
              <w:numPr>
                <w:ilvl w:val="0"/>
                <w:numId w:val="4"/>
              </w:numPr>
              <w:spacing w:line="300" w:lineRule="exact"/>
              <w:ind w:left="0" w:firstLine="0"/>
              <w:jc w:val="left"/>
              <w:rPr>
                <w:rFonts w:eastAsia="仿宋"/>
                <w:color w:val="000000" w:themeColor="text1"/>
                <w:sz w:val="18"/>
                <w:szCs w:val="22"/>
              </w:rPr>
            </w:pPr>
            <w:r w:rsidRPr="00BE1C1F">
              <w:rPr>
                <w:rFonts w:eastAsia="仿宋" w:hAnsi="仿宋"/>
                <w:color w:val="000000" w:themeColor="text1"/>
                <w:sz w:val="18"/>
              </w:rPr>
              <w:t>放大电路的静态动态测试</w:t>
            </w:r>
          </w:p>
          <w:p w14:paraId="60450BA6" w14:textId="77777777" w:rsidR="008A16A8" w:rsidRPr="00BE1C1F" w:rsidRDefault="008A16A8" w:rsidP="00757DD2">
            <w:pPr>
              <w:numPr>
                <w:ilvl w:val="0"/>
                <w:numId w:val="4"/>
              </w:numPr>
              <w:spacing w:line="300" w:lineRule="exact"/>
              <w:ind w:left="0" w:firstLine="0"/>
              <w:jc w:val="left"/>
              <w:rPr>
                <w:rFonts w:eastAsia="仿宋"/>
                <w:color w:val="000000" w:themeColor="text1"/>
                <w:sz w:val="18"/>
                <w:szCs w:val="22"/>
              </w:rPr>
            </w:pPr>
            <w:r w:rsidRPr="00BE1C1F">
              <w:rPr>
                <w:rFonts w:eastAsia="仿宋" w:hAnsi="仿宋"/>
                <w:color w:val="000000" w:themeColor="text1"/>
                <w:sz w:val="18"/>
              </w:rPr>
              <w:t>滤波电路测试</w:t>
            </w:r>
            <w:r w:rsidRPr="00BE1C1F">
              <w:rPr>
                <w:rFonts w:eastAsia="仿宋"/>
                <w:bCs/>
                <w:color w:val="000000" w:themeColor="text1"/>
                <w:sz w:val="18"/>
                <w:szCs w:val="18"/>
              </w:rPr>
              <w:t>▲</w:t>
            </w:r>
          </w:p>
          <w:p w14:paraId="53DCCAC0" w14:textId="77777777" w:rsidR="008A16A8" w:rsidRPr="00BE1C1F" w:rsidRDefault="008A16A8" w:rsidP="00757DD2">
            <w:pPr>
              <w:numPr>
                <w:ilvl w:val="0"/>
                <w:numId w:val="4"/>
              </w:numPr>
              <w:spacing w:line="300" w:lineRule="exact"/>
              <w:ind w:left="0" w:firstLine="0"/>
              <w:jc w:val="left"/>
              <w:rPr>
                <w:rFonts w:eastAsia="仿宋"/>
                <w:color w:val="000000" w:themeColor="text1"/>
                <w:sz w:val="18"/>
                <w:szCs w:val="22"/>
              </w:rPr>
            </w:pPr>
            <w:r w:rsidRPr="00BE1C1F">
              <w:rPr>
                <w:rFonts w:eastAsia="仿宋" w:hAnsi="仿宋"/>
                <w:color w:val="000000" w:themeColor="text1"/>
                <w:sz w:val="18"/>
              </w:rPr>
              <w:t>基本运算电路</w:t>
            </w:r>
          </w:p>
          <w:p w14:paraId="585B13B8" w14:textId="77777777" w:rsidR="008A16A8" w:rsidRPr="00BE1C1F" w:rsidRDefault="008A16A8" w:rsidP="00757DD2">
            <w:pPr>
              <w:numPr>
                <w:ilvl w:val="0"/>
                <w:numId w:val="4"/>
              </w:numPr>
              <w:spacing w:line="300" w:lineRule="exact"/>
              <w:ind w:left="0" w:firstLine="0"/>
              <w:jc w:val="left"/>
              <w:rPr>
                <w:rFonts w:eastAsia="仿宋"/>
                <w:color w:val="000000" w:themeColor="text1"/>
                <w:sz w:val="18"/>
                <w:szCs w:val="22"/>
              </w:rPr>
            </w:pPr>
            <w:r w:rsidRPr="00BE1C1F">
              <w:rPr>
                <w:rFonts w:eastAsia="仿宋" w:hAnsi="仿宋"/>
                <w:color w:val="000000" w:themeColor="text1"/>
                <w:sz w:val="18"/>
              </w:rPr>
              <w:t>正弦波振荡电路</w:t>
            </w:r>
            <w:r w:rsidRPr="00BE1C1F">
              <w:rPr>
                <w:rFonts w:eastAsia="仿宋"/>
                <w:bCs/>
                <w:color w:val="000000" w:themeColor="text1"/>
                <w:sz w:val="18"/>
                <w:szCs w:val="18"/>
              </w:rPr>
              <w:t>▲</w:t>
            </w:r>
          </w:p>
          <w:p w14:paraId="3910703B" w14:textId="77777777" w:rsidR="008A16A8" w:rsidRPr="00BE1C1F" w:rsidRDefault="008A16A8" w:rsidP="00757DD2">
            <w:pPr>
              <w:numPr>
                <w:ilvl w:val="0"/>
                <w:numId w:val="4"/>
              </w:numPr>
              <w:spacing w:line="300" w:lineRule="exact"/>
              <w:ind w:left="0" w:firstLine="0"/>
              <w:jc w:val="left"/>
              <w:rPr>
                <w:rFonts w:eastAsia="仿宋"/>
                <w:color w:val="000000" w:themeColor="text1"/>
                <w:sz w:val="18"/>
                <w:szCs w:val="22"/>
              </w:rPr>
            </w:pPr>
            <w:r w:rsidRPr="00BE1C1F">
              <w:rPr>
                <w:rFonts w:eastAsia="仿宋" w:hAnsi="仿宋"/>
                <w:color w:val="000000" w:themeColor="text1"/>
                <w:sz w:val="18"/>
              </w:rPr>
              <w:t>功率放大电路</w:t>
            </w:r>
          </w:p>
          <w:p w14:paraId="46AE60F9" w14:textId="77777777" w:rsidR="008A16A8" w:rsidRPr="00BE1C1F" w:rsidRDefault="008A16A8" w:rsidP="00757DD2">
            <w:pPr>
              <w:numPr>
                <w:ilvl w:val="0"/>
                <w:numId w:val="4"/>
              </w:numPr>
              <w:spacing w:line="300" w:lineRule="exact"/>
              <w:ind w:left="0" w:firstLine="0"/>
              <w:jc w:val="left"/>
              <w:rPr>
                <w:rFonts w:eastAsia="仿宋"/>
                <w:color w:val="000000" w:themeColor="text1"/>
                <w:sz w:val="18"/>
                <w:szCs w:val="22"/>
              </w:rPr>
            </w:pPr>
            <w:r w:rsidRPr="00BE1C1F">
              <w:rPr>
                <w:rFonts w:eastAsia="仿宋" w:hAnsi="仿宋"/>
                <w:color w:val="000000" w:themeColor="text1"/>
                <w:sz w:val="18"/>
              </w:rPr>
              <w:t>直流稳压电源</w:t>
            </w:r>
            <w:r w:rsidRPr="00BE1C1F">
              <w:rPr>
                <w:rFonts w:eastAsia="仿宋"/>
                <w:bCs/>
                <w:color w:val="000000" w:themeColor="text1"/>
                <w:sz w:val="18"/>
                <w:szCs w:val="18"/>
              </w:rPr>
              <w:t>▲</w:t>
            </w:r>
          </w:p>
        </w:tc>
        <w:tc>
          <w:tcPr>
            <w:tcW w:w="555" w:type="dxa"/>
            <w:vAlign w:val="center"/>
          </w:tcPr>
          <w:p w14:paraId="2ACB0C9F"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4AAFF346"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5B149128"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7</w:t>
            </w:r>
          </w:p>
        </w:tc>
        <w:tc>
          <w:tcPr>
            <w:tcW w:w="1701" w:type="dxa"/>
            <w:vAlign w:val="center"/>
          </w:tcPr>
          <w:p w14:paraId="3F11855F"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3</w:t>
            </w:r>
          </w:p>
        </w:tc>
      </w:tr>
      <w:tr w:rsidR="00757DD2" w:rsidRPr="00BE1C1F" w14:paraId="0BDA5C21" w14:textId="77777777" w:rsidTr="00757DD2">
        <w:trPr>
          <w:trHeight w:val="454"/>
          <w:jc w:val="center"/>
        </w:trPr>
        <w:tc>
          <w:tcPr>
            <w:tcW w:w="667" w:type="dxa"/>
            <w:vAlign w:val="center"/>
          </w:tcPr>
          <w:p w14:paraId="26EE6777"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4</w:t>
            </w:r>
          </w:p>
        </w:tc>
        <w:tc>
          <w:tcPr>
            <w:tcW w:w="1171" w:type="dxa"/>
            <w:vAlign w:val="center"/>
          </w:tcPr>
          <w:p w14:paraId="23040E75"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数字电子技术</w:t>
            </w:r>
          </w:p>
        </w:tc>
        <w:tc>
          <w:tcPr>
            <w:tcW w:w="4265" w:type="dxa"/>
            <w:vAlign w:val="center"/>
          </w:tcPr>
          <w:p w14:paraId="6DAB6A41" w14:textId="77777777" w:rsidR="008A16A8" w:rsidRPr="00BE1C1F" w:rsidRDefault="008A16A8" w:rsidP="00757DD2">
            <w:pPr>
              <w:numPr>
                <w:ilvl w:val="0"/>
                <w:numId w:val="5"/>
              </w:numPr>
              <w:spacing w:line="300" w:lineRule="exact"/>
              <w:jc w:val="left"/>
              <w:rPr>
                <w:rFonts w:eastAsia="仿宋"/>
                <w:color w:val="000000" w:themeColor="text1"/>
                <w:sz w:val="18"/>
                <w:szCs w:val="22"/>
              </w:rPr>
            </w:pPr>
            <w:r w:rsidRPr="00BE1C1F">
              <w:rPr>
                <w:rFonts w:eastAsia="仿宋"/>
                <w:color w:val="000000" w:themeColor="text1"/>
                <w:sz w:val="18"/>
              </w:rPr>
              <w:t>TTL</w:t>
            </w:r>
            <w:r w:rsidRPr="00BE1C1F">
              <w:rPr>
                <w:rFonts w:eastAsia="仿宋" w:hAnsi="仿宋"/>
                <w:color w:val="000000" w:themeColor="text1"/>
                <w:sz w:val="18"/>
              </w:rPr>
              <w:t>逻辑门电路的测试</w:t>
            </w:r>
            <w:r w:rsidRPr="00BE1C1F">
              <w:rPr>
                <w:rFonts w:eastAsia="仿宋"/>
                <w:bCs/>
                <w:color w:val="000000" w:themeColor="text1"/>
                <w:sz w:val="18"/>
                <w:szCs w:val="18"/>
              </w:rPr>
              <w:t>▲</w:t>
            </w:r>
          </w:p>
          <w:p w14:paraId="641831F4" w14:textId="77777777" w:rsidR="008A16A8" w:rsidRPr="00BE1C1F" w:rsidRDefault="008A16A8" w:rsidP="00757DD2">
            <w:pPr>
              <w:numPr>
                <w:ilvl w:val="0"/>
                <w:numId w:val="5"/>
              </w:numPr>
              <w:spacing w:line="300" w:lineRule="exact"/>
              <w:jc w:val="left"/>
              <w:rPr>
                <w:rFonts w:eastAsia="仿宋"/>
                <w:color w:val="000000" w:themeColor="text1"/>
                <w:sz w:val="18"/>
                <w:szCs w:val="22"/>
              </w:rPr>
            </w:pPr>
            <w:r w:rsidRPr="00BE1C1F">
              <w:rPr>
                <w:rFonts w:eastAsia="仿宋" w:hAnsi="仿宋"/>
                <w:color w:val="000000" w:themeColor="text1"/>
                <w:sz w:val="18"/>
              </w:rPr>
              <w:t>编码器电路及其测试</w:t>
            </w:r>
          </w:p>
          <w:p w14:paraId="0F413EAD" w14:textId="77777777" w:rsidR="008A16A8" w:rsidRPr="00BE1C1F" w:rsidRDefault="008A16A8" w:rsidP="00757DD2">
            <w:pPr>
              <w:numPr>
                <w:ilvl w:val="0"/>
                <w:numId w:val="5"/>
              </w:numPr>
              <w:spacing w:line="300" w:lineRule="exact"/>
              <w:jc w:val="left"/>
              <w:rPr>
                <w:rFonts w:eastAsia="仿宋"/>
                <w:color w:val="000000" w:themeColor="text1"/>
                <w:sz w:val="18"/>
                <w:szCs w:val="22"/>
              </w:rPr>
            </w:pPr>
            <w:r w:rsidRPr="00BE1C1F">
              <w:rPr>
                <w:rFonts w:eastAsia="仿宋" w:hAnsi="仿宋"/>
                <w:color w:val="000000" w:themeColor="text1"/>
                <w:sz w:val="18"/>
              </w:rPr>
              <w:t>译码器电路及其测试</w:t>
            </w:r>
          </w:p>
          <w:p w14:paraId="550E2EF0" w14:textId="77777777" w:rsidR="008A16A8" w:rsidRPr="00BE1C1F" w:rsidRDefault="008A16A8" w:rsidP="00757DD2">
            <w:pPr>
              <w:numPr>
                <w:ilvl w:val="0"/>
                <w:numId w:val="5"/>
              </w:numPr>
              <w:spacing w:line="300" w:lineRule="exact"/>
              <w:jc w:val="left"/>
              <w:rPr>
                <w:rFonts w:eastAsia="仿宋"/>
                <w:color w:val="000000" w:themeColor="text1"/>
                <w:sz w:val="18"/>
                <w:szCs w:val="22"/>
              </w:rPr>
            </w:pPr>
            <w:r w:rsidRPr="00BE1C1F">
              <w:rPr>
                <w:rFonts w:eastAsia="仿宋" w:hAnsi="仿宋"/>
                <w:color w:val="000000" w:themeColor="text1"/>
                <w:sz w:val="18"/>
              </w:rPr>
              <w:t>数据选择器电路及其测试</w:t>
            </w:r>
          </w:p>
          <w:p w14:paraId="1C2BA0F4" w14:textId="77777777" w:rsidR="008A16A8" w:rsidRPr="00BE1C1F" w:rsidRDefault="008A16A8" w:rsidP="00757DD2">
            <w:pPr>
              <w:numPr>
                <w:ilvl w:val="0"/>
                <w:numId w:val="5"/>
              </w:numPr>
              <w:spacing w:line="300" w:lineRule="exact"/>
              <w:jc w:val="left"/>
              <w:rPr>
                <w:rFonts w:eastAsia="仿宋"/>
                <w:color w:val="000000" w:themeColor="text1"/>
                <w:sz w:val="18"/>
                <w:szCs w:val="22"/>
              </w:rPr>
            </w:pPr>
            <w:r w:rsidRPr="00BE1C1F">
              <w:rPr>
                <w:rFonts w:eastAsia="仿宋"/>
                <w:color w:val="000000" w:themeColor="text1"/>
                <w:sz w:val="18"/>
              </w:rPr>
              <w:t>D</w:t>
            </w:r>
            <w:r w:rsidRPr="00BE1C1F">
              <w:rPr>
                <w:rFonts w:eastAsia="仿宋" w:hAnsi="仿宋"/>
                <w:color w:val="000000" w:themeColor="text1"/>
                <w:sz w:val="18"/>
              </w:rPr>
              <w:t>触发器及其测试</w:t>
            </w:r>
          </w:p>
          <w:p w14:paraId="50CA7C78" w14:textId="77777777" w:rsidR="008A16A8" w:rsidRPr="00BE1C1F" w:rsidRDefault="008A16A8" w:rsidP="00757DD2">
            <w:pPr>
              <w:numPr>
                <w:ilvl w:val="0"/>
                <w:numId w:val="5"/>
              </w:numPr>
              <w:spacing w:line="300" w:lineRule="exact"/>
              <w:jc w:val="left"/>
              <w:rPr>
                <w:rFonts w:eastAsia="仿宋"/>
                <w:color w:val="000000" w:themeColor="text1"/>
                <w:sz w:val="18"/>
                <w:szCs w:val="22"/>
              </w:rPr>
            </w:pPr>
            <w:r w:rsidRPr="00BE1C1F">
              <w:rPr>
                <w:rFonts w:eastAsia="仿宋"/>
                <w:color w:val="000000" w:themeColor="text1"/>
                <w:sz w:val="18"/>
              </w:rPr>
              <w:t>JK</w:t>
            </w:r>
            <w:r w:rsidRPr="00BE1C1F">
              <w:rPr>
                <w:rFonts w:eastAsia="仿宋" w:hAnsi="仿宋"/>
                <w:color w:val="000000" w:themeColor="text1"/>
                <w:sz w:val="18"/>
              </w:rPr>
              <w:t>触发器及其测试</w:t>
            </w:r>
          </w:p>
          <w:p w14:paraId="0315DA8B" w14:textId="77777777" w:rsidR="008A16A8" w:rsidRPr="00BE1C1F" w:rsidRDefault="008A16A8" w:rsidP="00757DD2">
            <w:pPr>
              <w:numPr>
                <w:ilvl w:val="0"/>
                <w:numId w:val="5"/>
              </w:numPr>
              <w:spacing w:line="300" w:lineRule="exact"/>
              <w:jc w:val="left"/>
              <w:rPr>
                <w:rFonts w:eastAsia="仿宋"/>
                <w:color w:val="000000" w:themeColor="text1"/>
                <w:sz w:val="18"/>
                <w:szCs w:val="22"/>
              </w:rPr>
            </w:pPr>
            <w:r w:rsidRPr="00BE1C1F">
              <w:rPr>
                <w:rFonts w:eastAsia="仿宋" w:hAnsi="仿宋"/>
                <w:color w:val="000000" w:themeColor="text1"/>
                <w:sz w:val="18"/>
              </w:rPr>
              <w:t>计数器</w:t>
            </w:r>
            <w:r w:rsidRPr="00BE1C1F">
              <w:rPr>
                <w:rFonts w:eastAsia="仿宋"/>
                <w:color w:val="000000" w:themeColor="text1"/>
                <w:sz w:val="18"/>
              </w:rPr>
              <w:t>290</w:t>
            </w:r>
            <w:r w:rsidRPr="00BE1C1F">
              <w:rPr>
                <w:rFonts w:eastAsia="仿宋" w:hAnsi="仿宋"/>
                <w:color w:val="000000" w:themeColor="text1"/>
                <w:sz w:val="18"/>
              </w:rPr>
              <w:t>测试</w:t>
            </w:r>
          </w:p>
          <w:p w14:paraId="786DBCE4" w14:textId="77777777" w:rsidR="008A16A8" w:rsidRPr="00BE1C1F" w:rsidRDefault="008A16A8" w:rsidP="00757DD2">
            <w:pPr>
              <w:spacing w:line="300" w:lineRule="exact"/>
              <w:jc w:val="left"/>
              <w:rPr>
                <w:rFonts w:eastAsia="仿宋"/>
                <w:color w:val="000000" w:themeColor="text1"/>
                <w:szCs w:val="21"/>
              </w:rPr>
            </w:pPr>
            <w:r w:rsidRPr="00BE1C1F">
              <w:rPr>
                <w:rFonts w:eastAsia="仿宋" w:hAnsi="仿宋" w:hint="eastAsia"/>
                <w:color w:val="000000" w:themeColor="text1"/>
                <w:sz w:val="18"/>
              </w:rPr>
              <w:t>8</w:t>
            </w:r>
            <w:r w:rsidRPr="00BE1C1F">
              <w:rPr>
                <w:rFonts w:eastAsia="仿宋" w:hAnsi="仿宋" w:hint="eastAsia"/>
                <w:color w:val="000000" w:themeColor="text1"/>
                <w:sz w:val="18"/>
              </w:rPr>
              <w:t>）</w:t>
            </w:r>
            <w:r w:rsidRPr="00BE1C1F">
              <w:rPr>
                <w:rFonts w:eastAsia="仿宋" w:hAnsi="仿宋" w:hint="eastAsia"/>
                <w:color w:val="000000" w:themeColor="text1"/>
                <w:sz w:val="18"/>
              </w:rPr>
              <w:t xml:space="preserve"> </w:t>
            </w:r>
            <w:r w:rsidRPr="00BE1C1F">
              <w:rPr>
                <w:rFonts w:eastAsia="仿宋" w:hAnsi="仿宋"/>
                <w:color w:val="000000" w:themeColor="text1"/>
                <w:sz w:val="18"/>
              </w:rPr>
              <w:t xml:space="preserve"> </w:t>
            </w:r>
            <w:r w:rsidRPr="00BE1C1F">
              <w:rPr>
                <w:rFonts w:eastAsia="仿宋" w:hAnsi="仿宋"/>
                <w:color w:val="000000" w:themeColor="text1"/>
                <w:sz w:val="18"/>
              </w:rPr>
              <w:t>计数器</w:t>
            </w:r>
            <w:r w:rsidRPr="00BE1C1F">
              <w:rPr>
                <w:rFonts w:eastAsia="仿宋"/>
                <w:color w:val="000000" w:themeColor="text1"/>
                <w:sz w:val="18"/>
              </w:rPr>
              <w:t>161</w:t>
            </w:r>
            <w:r w:rsidRPr="00BE1C1F">
              <w:rPr>
                <w:rFonts w:eastAsia="仿宋" w:hAnsi="仿宋"/>
                <w:color w:val="000000" w:themeColor="text1"/>
                <w:sz w:val="18"/>
              </w:rPr>
              <w:t>测试</w:t>
            </w:r>
          </w:p>
        </w:tc>
        <w:tc>
          <w:tcPr>
            <w:tcW w:w="555" w:type="dxa"/>
            <w:vAlign w:val="center"/>
          </w:tcPr>
          <w:p w14:paraId="24F47217"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50C99F1E"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61EA15AB"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8</w:t>
            </w:r>
          </w:p>
        </w:tc>
        <w:tc>
          <w:tcPr>
            <w:tcW w:w="1701" w:type="dxa"/>
            <w:vAlign w:val="center"/>
          </w:tcPr>
          <w:p w14:paraId="6C4E1DCE"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p>
        </w:tc>
      </w:tr>
      <w:tr w:rsidR="00757DD2" w:rsidRPr="00BE1C1F" w14:paraId="662562A3" w14:textId="77777777" w:rsidTr="00757DD2">
        <w:trPr>
          <w:trHeight w:val="454"/>
          <w:jc w:val="center"/>
        </w:trPr>
        <w:tc>
          <w:tcPr>
            <w:tcW w:w="667" w:type="dxa"/>
            <w:vAlign w:val="center"/>
          </w:tcPr>
          <w:p w14:paraId="530D0DDE"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5</w:t>
            </w:r>
          </w:p>
        </w:tc>
        <w:tc>
          <w:tcPr>
            <w:tcW w:w="1171" w:type="dxa"/>
            <w:vAlign w:val="center"/>
          </w:tcPr>
          <w:p w14:paraId="36D9DA1C"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微机原理及应用</w:t>
            </w:r>
            <w:r w:rsidRPr="00BE1C1F">
              <w:rPr>
                <w:rFonts w:eastAsia="仿宋"/>
                <w:color w:val="000000" w:themeColor="text1"/>
                <w:szCs w:val="21"/>
              </w:rPr>
              <w:t>*</w:t>
            </w:r>
          </w:p>
        </w:tc>
        <w:tc>
          <w:tcPr>
            <w:tcW w:w="4265" w:type="dxa"/>
            <w:vAlign w:val="center"/>
          </w:tcPr>
          <w:p w14:paraId="5E91438E" w14:textId="77777777" w:rsidR="008A16A8" w:rsidRPr="00BE1C1F" w:rsidRDefault="008A16A8" w:rsidP="00757DD2">
            <w:pPr>
              <w:numPr>
                <w:ilvl w:val="0"/>
                <w:numId w:val="6"/>
              </w:numPr>
              <w:spacing w:line="300" w:lineRule="exact"/>
              <w:jc w:val="left"/>
              <w:rPr>
                <w:rFonts w:eastAsia="仿宋"/>
                <w:color w:val="000000" w:themeColor="text1"/>
                <w:sz w:val="18"/>
                <w:szCs w:val="22"/>
              </w:rPr>
            </w:pPr>
            <w:r w:rsidRPr="00BE1C1F">
              <w:rPr>
                <w:rFonts w:eastAsia="仿宋" w:hAnsi="仿宋"/>
                <w:color w:val="000000" w:themeColor="text1"/>
                <w:sz w:val="18"/>
              </w:rPr>
              <w:t>数据传送</w:t>
            </w:r>
          </w:p>
          <w:p w14:paraId="05D98132" w14:textId="77777777" w:rsidR="008A16A8" w:rsidRPr="00BE1C1F" w:rsidRDefault="008A16A8" w:rsidP="00757DD2">
            <w:pPr>
              <w:numPr>
                <w:ilvl w:val="0"/>
                <w:numId w:val="6"/>
              </w:numPr>
              <w:spacing w:line="300" w:lineRule="exact"/>
              <w:jc w:val="left"/>
              <w:rPr>
                <w:rFonts w:eastAsia="仿宋"/>
                <w:color w:val="000000" w:themeColor="text1"/>
                <w:sz w:val="18"/>
                <w:szCs w:val="22"/>
              </w:rPr>
            </w:pPr>
            <w:r w:rsidRPr="00BE1C1F">
              <w:rPr>
                <w:rFonts w:eastAsia="仿宋" w:hAnsi="仿宋"/>
                <w:color w:val="000000" w:themeColor="text1"/>
                <w:sz w:val="18"/>
              </w:rPr>
              <w:t>双字节</w:t>
            </w:r>
            <w:r w:rsidRPr="00BE1C1F">
              <w:rPr>
                <w:rFonts w:eastAsia="仿宋"/>
                <w:color w:val="000000" w:themeColor="text1"/>
                <w:sz w:val="18"/>
              </w:rPr>
              <w:t>BCD</w:t>
            </w:r>
            <w:r w:rsidRPr="00BE1C1F">
              <w:rPr>
                <w:rFonts w:eastAsia="仿宋" w:hAnsi="仿宋"/>
                <w:color w:val="000000" w:themeColor="text1"/>
                <w:sz w:val="18"/>
              </w:rPr>
              <w:t>码运算</w:t>
            </w:r>
          </w:p>
          <w:p w14:paraId="043E1024" w14:textId="77777777" w:rsidR="008A16A8" w:rsidRPr="00BE1C1F" w:rsidRDefault="008A16A8" w:rsidP="00757DD2">
            <w:pPr>
              <w:numPr>
                <w:ilvl w:val="0"/>
                <w:numId w:val="6"/>
              </w:numPr>
              <w:spacing w:line="300" w:lineRule="exact"/>
              <w:jc w:val="left"/>
              <w:rPr>
                <w:rFonts w:eastAsia="仿宋"/>
                <w:color w:val="000000" w:themeColor="text1"/>
                <w:sz w:val="18"/>
                <w:szCs w:val="22"/>
              </w:rPr>
            </w:pPr>
            <w:r w:rsidRPr="00BE1C1F">
              <w:rPr>
                <w:rFonts w:eastAsia="仿宋" w:hAnsi="仿宋"/>
                <w:color w:val="000000" w:themeColor="text1"/>
                <w:sz w:val="18"/>
              </w:rPr>
              <w:t>四字节十六进制数转十进制数</w:t>
            </w:r>
            <w:r w:rsidRPr="00BE1C1F">
              <w:rPr>
                <w:rFonts w:eastAsia="仿宋"/>
                <w:bCs/>
                <w:color w:val="000000" w:themeColor="text1"/>
                <w:sz w:val="18"/>
                <w:szCs w:val="18"/>
              </w:rPr>
              <w:t>▲</w:t>
            </w:r>
          </w:p>
          <w:p w14:paraId="5BFDF8A9" w14:textId="77777777" w:rsidR="008A16A8" w:rsidRPr="00BE1C1F" w:rsidRDefault="008A16A8" w:rsidP="00757DD2">
            <w:pPr>
              <w:numPr>
                <w:ilvl w:val="0"/>
                <w:numId w:val="6"/>
              </w:numPr>
              <w:spacing w:line="300" w:lineRule="exact"/>
              <w:jc w:val="left"/>
              <w:rPr>
                <w:rFonts w:eastAsia="仿宋"/>
                <w:color w:val="000000" w:themeColor="text1"/>
                <w:sz w:val="18"/>
                <w:szCs w:val="22"/>
              </w:rPr>
            </w:pPr>
            <w:r w:rsidRPr="00BE1C1F">
              <w:rPr>
                <w:rFonts w:eastAsia="仿宋" w:hAnsi="仿宋"/>
                <w:color w:val="000000" w:themeColor="text1"/>
                <w:sz w:val="18"/>
              </w:rPr>
              <w:t>比较</w:t>
            </w:r>
            <w:r w:rsidRPr="00BE1C1F">
              <w:rPr>
                <w:rFonts w:eastAsia="仿宋"/>
                <w:bCs/>
                <w:color w:val="000000" w:themeColor="text1"/>
                <w:sz w:val="18"/>
                <w:szCs w:val="18"/>
              </w:rPr>
              <w:t>▲</w:t>
            </w:r>
          </w:p>
          <w:p w14:paraId="39396574" w14:textId="77777777" w:rsidR="008A16A8" w:rsidRPr="00BE1C1F" w:rsidRDefault="008A16A8" w:rsidP="00757DD2">
            <w:pPr>
              <w:numPr>
                <w:ilvl w:val="0"/>
                <w:numId w:val="6"/>
              </w:numPr>
              <w:spacing w:line="300" w:lineRule="exact"/>
              <w:jc w:val="left"/>
              <w:rPr>
                <w:rFonts w:eastAsia="仿宋"/>
                <w:color w:val="000000" w:themeColor="text1"/>
                <w:sz w:val="18"/>
                <w:szCs w:val="22"/>
              </w:rPr>
            </w:pPr>
            <w:r w:rsidRPr="00BE1C1F">
              <w:rPr>
                <w:rFonts w:eastAsia="仿宋" w:hAnsi="仿宋"/>
                <w:color w:val="000000" w:themeColor="text1"/>
                <w:sz w:val="18"/>
              </w:rPr>
              <w:t>冒泡排序</w:t>
            </w:r>
            <w:r w:rsidRPr="00BE1C1F">
              <w:rPr>
                <w:rFonts w:eastAsia="仿宋"/>
                <w:bCs/>
                <w:color w:val="000000" w:themeColor="text1"/>
                <w:sz w:val="18"/>
                <w:szCs w:val="18"/>
              </w:rPr>
              <w:t>▲</w:t>
            </w:r>
          </w:p>
          <w:p w14:paraId="69F5E8DB" w14:textId="77777777" w:rsidR="008A16A8" w:rsidRPr="00BE1C1F" w:rsidRDefault="008A16A8" w:rsidP="00757DD2">
            <w:pPr>
              <w:numPr>
                <w:ilvl w:val="0"/>
                <w:numId w:val="6"/>
              </w:numPr>
              <w:spacing w:line="300" w:lineRule="exact"/>
              <w:jc w:val="left"/>
              <w:rPr>
                <w:rFonts w:eastAsia="仿宋"/>
                <w:color w:val="000000" w:themeColor="text1"/>
                <w:sz w:val="18"/>
                <w:szCs w:val="22"/>
              </w:rPr>
            </w:pPr>
            <w:r w:rsidRPr="00BE1C1F">
              <w:rPr>
                <w:rFonts w:eastAsia="仿宋" w:hAnsi="仿宋"/>
                <w:color w:val="000000" w:themeColor="text1"/>
                <w:sz w:val="18"/>
              </w:rPr>
              <w:t>二分法查找</w:t>
            </w:r>
            <w:r w:rsidRPr="00BE1C1F">
              <w:rPr>
                <w:rFonts w:eastAsia="仿宋"/>
                <w:bCs/>
                <w:color w:val="000000" w:themeColor="text1"/>
                <w:sz w:val="18"/>
                <w:szCs w:val="18"/>
              </w:rPr>
              <w:t>▲</w:t>
            </w:r>
          </w:p>
          <w:p w14:paraId="19F311F9" w14:textId="77777777" w:rsidR="008A16A8" w:rsidRPr="00BE1C1F" w:rsidRDefault="008A16A8" w:rsidP="00757DD2">
            <w:pPr>
              <w:numPr>
                <w:ilvl w:val="0"/>
                <w:numId w:val="6"/>
              </w:numPr>
              <w:spacing w:line="300" w:lineRule="exact"/>
              <w:jc w:val="left"/>
              <w:rPr>
                <w:rFonts w:eastAsia="仿宋"/>
                <w:color w:val="000000" w:themeColor="text1"/>
                <w:sz w:val="18"/>
                <w:szCs w:val="22"/>
              </w:rPr>
            </w:pPr>
            <w:r w:rsidRPr="00BE1C1F">
              <w:rPr>
                <w:rFonts w:eastAsia="仿宋" w:hAnsi="仿宋"/>
                <w:color w:val="000000" w:themeColor="text1"/>
                <w:sz w:val="18"/>
              </w:rPr>
              <w:t>简单</w:t>
            </w:r>
            <w:r w:rsidRPr="00BE1C1F">
              <w:rPr>
                <w:rFonts w:eastAsia="仿宋"/>
                <w:color w:val="000000" w:themeColor="text1"/>
                <w:sz w:val="18"/>
              </w:rPr>
              <w:t>I/O</w:t>
            </w:r>
            <w:r w:rsidRPr="00BE1C1F">
              <w:rPr>
                <w:rFonts w:eastAsia="仿宋" w:hAnsi="仿宋"/>
                <w:color w:val="000000" w:themeColor="text1"/>
                <w:sz w:val="18"/>
              </w:rPr>
              <w:t>口</w:t>
            </w:r>
          </w:p>
          <w:p w14:paraId="1D052CF7" w14:textId="77777777" w:rsidR="008A16A8" w:rsidRPr="00BE1C1F" w:rsidRDefault="008A16A8" w:rsidP="00757DD2">
            <w:pPr>
              <w:pStyle w:val="10"/>
              <w:numPr>
                <w:ilvl w:val="0"/>
                <w:numId w:val="6"/>
              </w:numPr>
              <w:spacing w:line="300" w:lineRule="exact"/>
              <w:ind w:firstLineChars="0"/>
              <w:rPr>
                <w:rFonts w:ascii="Times New Roman" w:eastAsia="仿宋" w:hAnsi="Times New Roman"/>
                <w:color w:val="000000" w:themeColor="text1"/>
                <w:sz w:val="18"/>
              </w:rPr>
            </w:pPr>
            <w:r w:rsidRPr="00BE1C1F">
              <w:rPr>
                <w:rFonts w:ascii="Times New Roman" w:eastAsia="仿宋" w:hAnsi="仿宋"/>
                <w:color w:val="000000" w:themeColor="text1"/>
                <w:sz w:val="18"/>
              </w:rPr>
              <w:t>静态存储器读写</w:t>
            </w:r>
          </w:p>
          <w:p w14:paraId="6A9AB959" w14:textId="77777777" w:rsidR="008A16A8" w:rsidRPr="00BE1C1F" w:rsidRDefault="008A16A8" w:rsidP="00757DD2">
            <w:pPr>
              <w:pStyle w:val="10"/>
              <w:numPr>
                <w:ilvl w:val="0"/>
                <w:numId w:val="6"/>
              </w:numPr>
              <w:spacing w:line="300" w:lineRule="exact"/>
              <w:ind w:firstLineChars="0"/>
              <w:rPr>
                <w:rFonts w:ascii="Times New Roman" w:eastAsia="仿宋" w:hAnsi="Times New Roman"/>
                <w:color w:val="000000" w:themeColor="text1"/>
                <w:sz w:val="18"/>
              </w:rPr>
            </w:pPr>
            <w:r w:rsidRPr="00BE1C1F">
              <w:rPr>
                <w:rFonts w:ascii="Times New Roman" w:eastAsia="仿宋" w:hAnsi="Times New Roman"/>
                <w:color w:val="000000" w:themeColor="text1"/>
                <w:sz w:val="18"/>
              </w:rPr>
              <w:t>8255</w:t>
            </w:r>
            <w:r w:rsidRPr="00BE1C1F">
              <w:rPr>
                <w:rFonts w:ascii="Times New Roman" w:eastAsia="仿宋" w:hAnsi="仿宋"/>
                <w:color w:val="000000" w:themeColor="text1"/>
                <w:sz w:val="18"/>
              </w:rPr>
              <w:t>控制交通灯</w:t>
            </w:r>
            <w:r w:rsidRPr="00BE1C1F">
              <w:rPr>
                <w:rFonts w:ascii="Times New Roman" w:eastAsia="仿宋" w:hAnsi="Times New Roman"/>
                <w:bCs/>
                <w:color w:val="000000" w:themeColor="text1"/>
                <w:sz w:val="18"/>
                <w:szCs w:val="18"/>
              </w:rPr>
              <w:t>▲</w:t>
            </w:r>
          </w:p>
          <w:p w14:paraId="4CC57F52" w14:textId="77777777" w:rsidR="008A16A8" w:rsidRPr="00BE1C1F" w:rsidRDefault="008A16A8" w:rsidP="00757DD2">
            <w:pPr>
              <w:pStyle w:val="10"/>
              <w:numPr>
                <w:ilvl w:val="0"/>
                <w:numId w:val="6"/>
              </w:numPr>
              <w:spacing w:line="300" w:lineRule="exact"/>
              <w:ind w:firstLineChars="0"/>
              <w:rPr>
                <w:rFonts w:ascii="Times New Roman" w:eastAsia="仿宋" w:hAnsi="Times New Roman"/>
                <w:color w:val="000000" w:themeColor="text1"/>
                <w:sz w:val="18"/>
              </w:rPr>
            </w:pPr>
            <w:r w:rsidRPr="00BE1C1F">
              <w:rPr>
                <w:rFonts w:ascii="Times New Roman" w:eastAsia="仿宋" w:hAnsi="Times New Roman"/>
                <w:color w:val="000000" w:themeColor="text1"/>
                <w:sz w:val="18"/>
              </w:rPr>
              <w:t>74HC138</w:t>
            </w:r>
            <w:r w:rsidRPr="00BE1C1F">
              <w:rPr>
                <w:rFonts w:ascii="Times New Roman" w:eastAsia="仿宋" w:hAnsi="仿宋"/>
                <w:color w:val="000000" w:themeColor="text1"/>
                <w:sz w:val="18"/>
              </w:rPr>
              <w:t>译码器</w:t>
            </w:r>
            <w:r w:rsidRPr="00BE1C1F">
              <w:rPr>
                <w:rFonts w:ascii="Times New Roman" w:eastAsia="仿宋" w:hAnsi="Times New Roman"/>
                <w:bCs/>
                <w:color w:val="000000" w:themeColor="text1"/>
                <w:sz w:val="18"/>
                <w:szCs w:val="18"/>
              </w:rPr>
              <w:t>▲</w:t>
            </w:r>
          </w:p>
          <w:p w14:paraId="4FB24D85" w14:textId="77777777" w:rsidR="008A16A8" w:rsidRPr="00BE1C1F" w:rsidRDefault="008A16A8" w:rsidP="00757DD2">
            <w:pPr>
              <w:pStyle w:val="10"/>
              <w:numPr>
                <w:ilvl w:val="0"/>
                <w:numId w:val="6"/>
              </w:numPr>
              <w:spacing w:line="300" w:lineRule="exact"/>
              <w:ind w:firstLineChars="0"/>
              <w:rPr>
                <w:rFonts w:ascii="Times New Roman" w:eastAsia="仿宋" w:hAnsi="Times New Roman"/>
                <w:color w:val="000000" w:themeColor="text1"/>
                <w:sz w:val="18"/>
              </w:rPr>
            </w:pPr>
            <w:r w:rsidRPr="00BE1C1F">
              <w:rPr>
                <w:rFonts w:ascii="Times New Roman" w:eastAsia="仿宋" w:hAnsi="Times New Roman"/>
                <w:color w:val="000000" w:themeColor="text1"/>
                <w:sz w:val="18"/>
              </w:rPr>
              <w:t>8253</w:t>
            </w:r>
            <w:r w:rsidRPr="00BE1C1F">
              <w:rPr>
                <w:rFonts w:ascii="Times New Roman" w:eastAsia="仿宋" w:hAnsi="仿宋"/>
                <w:color w:val="000000" w:themeColor="text1"/>
                <w:sz w:val="18"/>
              </w:rPr>
              <w:t>方波</w:t>
            </w:r>
            <w:r w:rsidRPr="00BE1C1F">
              <w:rPr>
                <w:rFonts w:ascii="Times New Roman" w:eastAsia="仿宋" w:hAnsi="Times New Roman"/>
                <w:bCs/>
                <w:color w:val="000000" w:themeColor="text1"/>
                <w:sz w:val="18"/>
                <w:szCs w:val="18"/>
              </w:rPr>
              <w:t>▲</w:t>
            </w:r>
          </w:p>
          <w:p w14:paraId="0654D444" w14:textId="77777777" w:rsidR="008A16A8" w:rsidRPr="00BE1C1F" w:rsidRDefault="008A16A8" w:rsidP="00757DD2">
            <w:pPr>
              <w:pStyle w:val="10"/>
              <w:numPr>
                <w:ilvl w:val="0"/>
                <w:numId w:val="6"/>
              </w:numPr>
              <w:spacing w:line="300" w:lineRule="exact"/>
              <w:ind w:firstLineChars="0"/>
              <w:rPr>
                <w:rFonts w:ascii="Times New Roman" w:eastAsia="仿宋" w:hAnsi="Times New Roman"/>
                <w:color w:val="000000" w:themeColor="text1"/>
                <w:sz w:val="18"/>
              </w:rPr>
            </w:pPr>
            <w:r w:rsidRPr="00BE1C1F">
              <w:rPr>
                <w:rFonts w:ascii="Times New Roman" w:eastAsia="仿宋" w:hAnsi="Times New Roman"/>
                <w:color w:val="000000" w:themeColor="text1"/>
                <w:sz w:val="18"/>
              </w:rPr>
              <w:t>8255</w:t>
            </w:r>
            <w:r w:rsidRPr="00BE1C1F">
              <w:rPr>
                <w:rFonts w:ascii="Times New Roman" w:eastAsia="仿宋" w:hAnsi="仿宋"/>
                <w:color w:val="000000" w:themeColor="text1"/>
                <w:sz w:val="18"/>
              </w:rPr>
              <w:t>键盘显示</w:t>
            </w:r>
            <w:r w:rsidRPr="00BE1C1F">
              <w:rPr>
                <w:rFonts w:ascii="Times New Roman" w:eastAsia="仿宋" w:hAnsi="Times New Roman"/>
                <w:bCs/>
                <w:color w:val="000000" w:themeColor="text1"/>
                <w:sz w:val="18"/>
                <w:szCs w:val="18"/>
              </w:rPr>
              <w:t>▲</w:t>
            </w:r>
          </w:p>
          <w:p w14:paraId="7F5FEC39" w14:textId="77777777" w:rsidR="008A16A8" w:rsidRPr="00BE1C1F" w:rsidRDefault="008A16A8" w:rsidP="00757DD2">
            <w:pPr>
              <w:pStyle w:val="10"/>
              <w:numPr>
                <w:ilvl w:val="0"/>
                <w:numId w:val="6"/>
              </w:numPr>
              <w:spacing w:line="300" w:lineRule="exact"/>
              <w:ind w:firstLineChars="0"/>
              <w:rPr>
                <w:rFonts w:ascii="Times New Roman" w:eastAsia="仿宋" w:hAnsi="Times New Roman"/>
                <w:color w:val="000000" w:themeColor="text1"/>
                <w:sz w:val="18"/>
              </w:rPr>
            </w:pPr>
            <w:r w:rsidRPr="00BE1C1F">
              <w:rPr>
                <w:rFonts w:ascii="Times New Roman" w:eastAsia="仿宋" w:hAnsi="Times New Roman"/>
                <w:color w:val="000000" w:themeColor="text1"/>
                <w:sz w:val="18"/>
              </w:rPr>
              <w:lastRenderedPageBreak/>
              <w:t>8259A</w:t>
            </w:r>
            <w:r w:rsidRPr="00BE1C1F">
              <w:rPr>
                <w:rFonts w:ascii="Times New Roman" w:eastAsia="仿宋" w:hAnsi="仿宋"/>
                <w:color w:val="000000" w:themeColor="text1"/>
                <w:sz w:val="18"/>
              </w:rPr>
              <w:t>中断控制器</w:t>
            </w:r>
            <w:r w:rsidRPr="00BE1C1F">
              <w:rPr>
                <w:rFonts w:ascii="Times New Roman" w:eastAsia="仿宋" w:hAnsi="Times New Roman"/>
                <w:bCs/>
                <w:color w:val="000000" w:themeColor="text1"/>
                <w:sz w:val="18"/>
                <w:szCs w:val="18"/>
              </w:rPr>
              <w:t>▲</w:t>
            </w:r>
          </w:p>
          <w:p w14:paraId="1DF63767" w14:textId="77777777" w:rsidR="008A16A8" w:rsidRPr="00BE1C1F" w:rsidRDefault="008A16A8" w:rsidP="00757DD2">
            <w:pPr>
              <w:pStyle w:val="10"/>
              <w:numPr>
                <w:ilvl w:val="0"/>
                <w:numId w:val="6"/>
              </w:numPr>
              <w:spacing w:line="300" w:lineRule="exact"/>
              <w:ind w:firstLineChars="0"/>
              <w:rPr>
                <w:rFonts w:ascii="Times New Roman" w:eastAsia="仿宋" w:hAnsi="Times New Roman"/>
                <w:color w:val="000000" w:themeColor="text1"/>
                <w:sz w:val="18"/>
              </w:rPr>
            </w:pPr>
            <w:r w:rsidRPr="00BE1C1F">
              <w:rPr>
                <w:rFonts w:ascii="Times New Roman" w:eastAsia="仿宋" w:hAnsi="仿宋"/>
                <w:color w:val="000000" w:themeColor="text1"/>
                <w:sz w:val="18"/>
              </w:rPr>
              <w:t>并行</w:t>
            </w:r>
            <w:r w:rsidRPr="00BE1C1F">
              <w:rPr>
                <w:rFonts w:ascii="Times New Roman" w:eastAsia="仿宋" w:hAnsi="Times New Roman"/>
                <w:color w:val="000000" w:themeColor="text1"/>
                <w:sz w:val="18"/>
              </w:rPr>
              <w:t>DA</w:t>
            </w:r>
            <w:r w:rsidRPr="00BE1C1F">
              <w:rPr>
                <w:rFonts w:ascii="Times New Roman" w:eastAsia="仿宋" w:hAnsi="Times New Roman"/>
                <w:bCs/>
                <w:color w:val="000000" w:themeColor="text1"/>
                <w:sz w:val="18"/>
                <w:szCs w:val="18"/>
              </w:rPr>
              <w:t>▲</w:t>
            </w:r>
          </w:p>
          <w:p w14:paraId="09B82517" w14:textId="77777777" w:rsidR="008A16A8" w:rsidRPr="00BE1C1F" w:rsidRDefault="008A16A8" w:rsidP="00757DD2">
            <w:pPr>
              <w:pStyle w:val="10"/>
              <w:numPr>
                <w:ilvl w:val="0"/>
                <w:numId w:val="6"/>
              </w:numPr>
              <w:spacing w:line="300" w:lineRule="exact"/>
              <w:ind w:firstLineChars="0"/>
              <w:rPr>
                <w:rFonts w:ascii="Times New Roman" w:eastAsia="仿宋" w:hAnsi="Times New Roman"/>
                <w:color w:val="000000" w:themeColor="text1"/>
                <w:sz w:val="18"/>
              </w:rPr>
            </w:pPr>
            <w:r w:rsidRPr="00BE1C1F">
              <w:rPr>
                <w:rFonts w:ascii="Times New Roman" w:eastAsia="仿宋" w:hAnsi="仿宋"/>
                <w:color w:val="000000" w:themeColor="text1"/>
                <w:sz w:val="18"/>
              </w:rPr>
              <w:t>并行</w:t>
            </w:r>
            <w:r w:rsidRPr="00BE1C1F">
              <w:rPr>
                <w:rFonts w:ascii="Times New Roman" w:eastAsia="仿宋" w:hAnsi="Times New Roman"/>
                <w:color w:val="000000" w:themeColor="text1"/>
                <w:sz w:val="18"/>
              </w:rPr>
              <w:t>AD</w:t>
            </w:r>
            <w:r w:rsidRPr="00BE1C1F">
              <w:rPr>
                <w:rFonts w:ascii="Times New Roman" w:eastAsia="仿宋" w:hAnsi="Times New Roman"/>
                <w:bCs/>
                <w:color w:val="000000" w:themeColor="text1"/>
                <w:sz w:val="18"/>
                <w:szCs w:val="18"/>
              </w:rPr>
              <w:t>▲</w:t>
            </w:r>
          </w:p>
          <w:p w14:paraId="78739F72" w14:textId="77777777" w:rsidR="008A16A8" w:rsidRPr="00BE1C1F" w:rsidRDefault="008A16A8" w:rsidP="00757DD2">
            <w:pPr>
              <w:pStyle w:val="10"/>
              <w:numPr>
                <w:ilvl w:val="0"/>
                <w:numId w:val="6"/>
              </w:numPr>
              <w:spacing w:line="300" w:lineRule="exact"/>
              <w:ind w:firstLineChars="0"/>
              <w:rPr>
                <w:rFonts w:ascii="Times New Roman" w:eastAsia="仿宋" w:hAnsi="Times New Roman"/>
                <w:color w:val="000000" w:themeColor="text1"/>
                <w:szCs w:val="21"/>
              </w:rPr>
            </w:pPr>
            <w:r w:rsidRPr="00BE1C1F">
              <w:rPr>
                <w:rFonts w:ascii="Times New Roman" w:eastAsia="仿宋" w:hAnsi="仿宋"/>
                <w:color w:val="000000" w:themeColor="text1"/>
                <w:sz w:val="18"/>
              </w:rPr>
              <w:t>简易电子琴</w:t>
            </w:r>
            <w:r w:rsidRPr="00BE1C1F">
              <w:rPr>
                <w:rFonts w:ascii="Times New Roman" w:eastAsia="仿宋" w:hAnsi="Times New Roman"/>
                <w:bCs/>
                <w:color w:val="000000" w:themeColor="text1"/>
                <w:sz w:val="18"/>
                <w:szCs w:val="18"/>
              </w:rPr>
              <w:t>▲</w:t>
            </w:r>
          </w:p>
        </w:tc>
        <w:tc>
          <w:tcPr>
            <w:tcW w:w="555" w:type="dxa"/>
            <w:vAlign w:val="center"/>
          </w:tcPr>
          <w:p w14:paraId="06B8CC2F"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lastRenderedPageBreak/>
              <w:t>32</w:t>
            </w:r>
          </w:p>
        </w:tc>
        <w:tc>
          <w:tcPr>
            <w:tcW w:w="953" w:type="dxa"/>
            <w:vAlign w:val="center"/>
          </w:tcPr>
          <w:p w14:paraId="7A7DCC9C"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471F7CF3"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r w:rsidRPr="00BE1C1F">
              <w:rPr>
                <w:rFonts w:eastAsia="仿宋"/>
                <w:color w:val="000000" w:themeColor="text1"/>
                <w:szCs w:val="21"/>
              </w:rPr>
              <w:t>6</w:t>
            </w:r>
          </w:p>
        </w:tc>
        <w:tc>
          <w:tcPr>
            <w:tcW w:w="1701" w:type="dxa"/>
            <w:vAlign w:val="center"/>
          </w:tcPr>
          <w:p w14:paraId="1E094EEB"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r w:rsidRPr="00BE1C1F">
              <w:rPr>
                <w:rFonts w:eastAsia="仿宋"/>
                <w:color w:val="000000" w:themeColor="text1"/>
                <w:szCs w:val="21"/>
              </w:rPr>
              <w:t>2</w:t>
            </w:r>
          </w:p>
        </w:tc>
      </w:tr>
      <w:tr w:rsidR="00757DD2" w:rsidRPr="00BE1C1F" w14:paraId="1C252710" w14:textId="77777777" w:rsidTr="00757DD2">
        <w:trPr>
          <w:trHeight w:val="454"/>
          <w:jc w:val="center"/>
        </w:trPr>
        <w:tc>
          <w:tcPr>
            <w:tcW w:w="667" w:type="dxa"/>
            <w:vAlign w:val="center"/>
          </w:tcPr>
          <w:p w14:paraId="4345FC2E"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6</w:t>
            </w:r>
          </w:p>
        </w:tc>
        <w:tc>
          <w:tcPr>
            <w:tcW w:w="1171" w:type="dxa"/>
            <w:vAlign w:val="center"/>
          </w:tcPr>
          <w:p w14:paraId="6EE838F0"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信号与系统</w:t>
            </w:r>
            <w:r w:rsidRPr="00BE1C1F">
              <w:rPr>
                <w:rFonts w:eastAsia="仿宋"/>
                <w:color w:val="000000" w:themeColor="text1"/>
                <w:szCs w:val="21"/>
              </w:rPr>
              <w:t>*</w:t>
            </w:r>
          </w:p>
        </w:tc>
        <w:tc>
          <w:tcPr>
            <w:tcW w:w="4265" w:type="dxa"/>
            <w:vAlign w:val="center"/>
          </w:tcPr>
          <w:p w14:paraId="5DDD5349" w14:textId="77777777" w:rsidR="008A16A8" w:rsidRPr="00BE1C1F" w:rsidRDefault="008A16A8" w:rsidP="00757DD2">
            <w:pPr>
              <w:numPr>
                <w:ilvl w:val="0"/>
                <w:numId w:val="7"/>
              </w:numPr>
              <w:spacing w:line="300" w:lineRule="exact"/>
              <w:jc w:val="left"/>
              <w:rPr>
                <w:rFonts w:eastAsia="仿宋"/>
                <w:color w:val="000000" w:themeColor="text1"/>
                <w:sz w:val="18"/>
                <w:szCs w:val="22"/>
              </w:rPr>
            </w:pPr>
            <w:r w:rsidRPr="00BE1C1F">
              <w:rPr>
                <w:rFonts w:eastAsia="仿宋" w:hAnsi="仿宋"/>
                <w:color w:val="000000" w:themeColor="text1"/>
                <w:sz w:val="18"/>
              </w:rPr>
              <w:t>连续信号时域分析实验</w:t>
            </w:r>
          </w:p>
          <w:p w14:paraId="0ED0FA5A" w14:textId="77777777" w:rsidR="008A16A8" w:rsidRPr="00BE1C1F" w:rsidRDefault="008A16A8" w:rsidP="00757DD2">
            <w:pPr>
              <w:numPr>
                <w:ilvl w:val="0"/>
                <w:numId w:val="7"/>
              </w:numPr>
              <w:spacing w:line="300" w:lineRule="exact"/>
              <w:jc w:val="left"/>
              <w:rPr>
                <w:rFonts w:eastAsia="仿宋"/>
                <w:color w:val="000000" w:themeColor="text1"/>
                <w:sz w:val="18"/>
                <w:szCs w:val="22"/>
              </w:rPr>
            </w:pPr>
            <w:r w:rsidRPr="00BE1C1F">
              <w:rPr>
                <w:rFonts w:eastAsia="仿宋" w:hAnsi="仿宋"/>
                <w:color w:val="000000" w:themeColor="text1"/>
                <w:sz w:val="18"/>
              </w:rPr>
              <w:t>离散信号时域分析实验</w:t>
            </w:r>
          </w:p>
          <w:p w14:paraId="02211894" w14:textId="77777777" w:rsidR="008A16A8" w:rsidRPr="00BE1C1F" w:rsidRDefault="008A16A8" w:rsidP="00757DD2">
            <w:pPr>
              <w:numPr>
                <w:ilvl w:val="0"/>
                <w:numId w:val="7"/>
              </w:numPr>
              <w:spacing w:line="300" w:lineRule="exact"/>
              <w:jc w:val="left"/>
              <w:rPr>
                <w:rFonts w:eastAsia="仿宋"/>
                <w:color w:val="000000" w:themeColor="text1"/>
                <w:sz w:val="18"/>
                <w:szCs w:val="22"/>
              </w:rPr>
            </w:pPr>
            <w:r w:rsidRPr="00BE1C1F">
              <w:rPr>
                <w:rFonts w:eastAsia="仿宋" w:hAnsi="仿宋"/>
                <w:color w:val="000000" w:themeColor="text1"/>
                <w:sz w:val="18"/>
              </w:rPr>
              <w:t>系统时域分析实验</w:t>
            </w:r>
          </w:p>
          <w:p w14:paraId="4AB89CFD" w14:textId="77777777" w:rsidR="008A16A8" w:rsidRPr="00BE1C1F" w:rsidRDefault="008A16A8" w:rsidP="00757DD2">
            <w:pPr>
              <w:numPr>
                <w:ilvl w:val="0"/>
                <w:numId w:val="7"/>
              </w:numPr>
              <w:spacing w:line="300" w:lineRule="exact"/>
              <w:jc w:val="left"/>
              <w:rPr>
                <w:rFonts w:eastAsia="仿宋"/>
                <w:color w:val="000000" w:themeColor="text1"/>
                <w:sz w:val="18"/>
                <w:szCs w:val="22"/>
              </w:rPr>
            </w:pPr>
            <w:r w:rsidRPr="00BE1C1F">
              <w:rPr>
                <w:rFonts w:eastAsia="仿宋" w:hAnsi="仿宋"/>
                <w:color w:val="000000" w:themeColor="text1"/>
                <w:sz w:val="18"/>
              </w:rPr>
              <w:t>连续时间周期信号、连续时间非周期信号频域分析实验</w:t>
            </w:r>
          </w:p>
          <w:p w14:paraId="276B6ABC" w14:textId="77777777" w:rsidR="008A16A8" w:rsidRPr="00BE1C1F" w:rsidRDefault="008A16A8" w:rsidP="00757DD2">
            <w:pPr>
              <w:numPr>
                <w:ilvl w:val="0"/>
                <w:numId w:val="7"/>
              </w:numPr>
              <w:spacing w:line="300" w:lineRule="exact"/>
              <w:jc w:val="left"/>
              <w:rPr>
                <w:rFonts w:eastAsia="仿宋"/>
                <w:color w:val="000000" w:themeColor="text1"/>
                <w:sz w:val="18"/>
                <w:szCs w:val="22"/>
              </w:rPr>
            </w:pPr>
            <w:r w:rsidRPr="00BE1C1F">
              <w:rPr>
                <w:rFonts w:eastAsia="仿宋" w:hAnsi="仿宋"/>
                <w:color w:val="000000" w:themeColor="text1"/>
                <w:sz w:val="18"/>
              </w:rPr>
              <w:t>离散周期信号、离散非周期信号频域分析实验</w:t>
            </w:r>
            <w:r w:rsidRPr="00BE1C1F">
              <w:rPr>
                <w:rFonts w:eastAsia="仿宋"/>
                <w:bCs/>
                <w:color w:val="000000" w:themeColor="text1"/>
                <w:sz w:val="18"/>
                <w:szCs w:val="18"/>
              </w:rPr>
              <w:t>▲</w:t>
            </w:r>
          </w:p>
          <w:p w14:paraId="5EEA6A17" w14:textId="77777777" w:rsidR="008A16A8" w:rsidRPr="00BE1C1F" w:rsidRDefault="008A16A8" w:rsidP="00757DD2">
            <w:pPr>
              <w:numPr>
                <w:ilvl w:val="0"/>
                <w:numId w:val="7"/>
              </w:numPr>
              <w:spacing w:line="300" w:lineRule="exact"/>
              <w:jc w:val="left"/>
              <w:rPr>
                <w:rFonts w:eastAsia="仿宋"/>
                <w:color w:val="000000" w:themeColor="text1"/>
                <w:sz w:val="18"/>
                <w:szCs w:val="22"/>
              </w:rPr>
            </w:pPr>
            <w:r w:rsidRPr="00BE1C1F">
              <w:rPr>
                <w:rFonts w:eastAsia="仿宋" w:hAnsi="仿宋"/>
                <w:color w:val="000000" w:themeColor="text1"/>
                <w:sz w:val="18"/>
              </w:rPr>
              <w:t>系统频域分析实验</w:t>
            </w:r>
            <w:r w:rsidRPr="00BE1C1F">
              <w:rPr>
                <w:rFonts w:eastAsia="仿宋"/>
                <w:bCs/>
                <w:color w:val="000000" w:themeColor="text1"/>
                <w:sz w:val="18"/>
                <w:szCs w:val="18"/>
              </w:rPr>
              <w:t>▲</w:t>
            </w:r>
          </w:p>
          <w:p w14:paraId="61F4CC3F" w14:textId="77777777" w:rsidR="008A16A8" w:rsidRPr="00BE1C1F" w:rsidRDefault="008A16A8" w:rsidP="00757DD2">
            <w:pPr>
              <w:numPr>
                <w:ilvl w:val="0"/>
                <w:numId w:val="7"/>
              </w:numPr>
              <w:spacing w:line="300" w:lineRule="exact"/>
              <w:jc w:val="left"/>
              <w:rPr>
                <w:rFonts w:eastAsia="仿宋"/>
                <w:color w:val="000000" w:themeColor="text1"/>
                <w:sz w:val="18"/>
                <w:szCs w:val="22"/>
              </w:rPr>
            </w:pPr>
            <w:r w:rsidRPr="00BE1C1F">
              <w:rPr>
                <w:rFonts w:eastAsia="仿宋" w:hAnsi="仿宋"/>
                <w:color w:val="000000" w:themeColor="text1"/>
                <w:sz w:val="18"/>
              </w:rPr>
              <w:t>连续信号的复频域分析实验</w:t>
            </w:r>
            <w:r w:rsidRPr="00BE1C1F">
              <w:rPr>
                <w:rFonts w:eastAsia="仿宋"/>
                <w:bCs/>
                <w:color w:val="000000" w:themeColor="text1"/>
                <w:sz w:val="18"/>
                <w:szCs w:val="18"/>
              </w:rPr>
              <w:t>▲</w:t>
            </w:r>
          </w:p>
          <w:p w14:paraId="074C6934" w14:textId="77777777" w:rsidR="008A16A8" w:rsidRPr="00BE1C1F" w:rsidRDefault="008A16A8" w:rsidP="00757DD2">
            <w:pPr>
              <w:numPr>
                <w:ilvl w:val="0"/>
                <w:numId w:val="7"/>
              </w:numPr>
              <w:spacing w:line="300" w:lineRule="exact"/>
              <w:jc w:val="left"/>
              <w:rPr>
                <w:rFonts w:eastAsia="仿宋"/>
                <w:color w:val="000000" w:themeColor="text1"/>
                <w:szCs w:val="21"/>
              </w:rPr>
            </w:pPr>
            <w:r w:rsidRPr="00BE1C1F">
              <w:rPr>
                <w:rFonts w:eastAsia="仿宋" w:hAnsi="仿宋"/>
                <w:color w:val="000000" w:themeColor="text1"/>
                <w:sz w:val="18"/>
              </w:rPr>
              <w:t>离散信号的复频域分析实验</w:t>
            </w:r>
            <w:r w:rsidRPr="00BE1C1F">
              <w:rPr>
                <w:rFonts w:eastAsia="仿宋"/>
                <w:bCs/>
                <w:color w:val="000000" w:themeColor="text1"/>
                <w:sz w:val="18"/>
                <w:szCs w:val="18"/>
              </w:rPr>
              <w:t>▲</w:t>
            </w:r>
          </w:p>
        </w:tc>
        <w:tc>
          <w:tcPr>
            <w:tcW w:w="555" w:type="dxa"/>
            <w:vAlign w:val="center"/>
          </w:tcPr>
          <w:p w14:paraId="196C9AFA"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76822D4D"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7B10E3EC"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8</w:t>
            </w:r>
          </w:p>
        </w:tc>
        <w:tc>
          <w:tcPr>
            <w:tcW w:w="1701" w:type="dxa"/>
            <w:vAlign w:val="center"/>
          </w:tcPr>
          <w:p w14:paraId="5204C5CD"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r>
      <w:tr w:rsidR="00757DD2" w:rsidRPr="00BE1C1F" w14:paraId="64675337" w14:textId="77777777" w:rsidTr="00757DD2">
        <w:trPr>
          <w:trHeight w:val="454"/>
          <w:jc w:val="center"/>
        </w:trPr>
        <w:tc>
          <w:tcPr>
            <w:tcW w:w="667" w:type="dxa"/>
            <w:vAlign w:val="center"/>
          </w:tcPr>
          <w:p w14:paraId="58583F44"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7</w:t>
            </w:r>
          </w:p>
        </w:tc>
        <w:tc>
          <w:tcPr>
            <w:tcW w:w="1171" w:type="dxa"/>
            <w:vAlign w:val="center"/>
          </w:tcPr>
          <w:p w14:paraId="4C800538"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算法设计基础</w:t>
            </w:r>
          </w:p>
        </w:tc>
        <w:tc>
          <w:tcPr>
            <w:tcW w:w="4265" w:type="dxa"/>
            <w:vAlign w:val="center"/>
          </w:tcPr>
          <w:p w14:paraId="6655164D" w14:textId="77777777" w:rsidR="008A16A8" w:rsidRPr="00BE1C1F" w:rsidRDefault="008A16A8" w:rsidP="00757DD2">
            <w:pPr>
              <w:numPr>
                <w:ilvl w:val="0"/>
                <w:numId w:val="8"/>
              </w:numPr>
              <w:spacing w:line="300" w:lineRule="exact"/>
              <w:rPr>
                <w:rFonts w:eastAsia="仿宋"/>
                <w:color w:val="000000" w:themeColor="text1"/>
                <w:sz w:val="18"/>
                <w:szCs w:val="22"/>
              </w:rPr>
            </w:pPr>
            <w:r w:rsidRPr="00BE1C1F">
              <w:rPr>
                <w:rFonts w:eastAsia="仿宋"/>
                <w:color w:val="000000" w:themeColor="text1"/>
                <w:sz w:val="18"/>
              </w:rPr>
              <w:t>MATLAB</w:t>
            </w:r>
            <w:r w:rsidRPr="00BE1C1F">
              <w:rPr>
                <w:rFonts w:eastAsia="仿宋" w:hAnsi="仿宋"/>
                <w:color w:val="000000" w:themeColor="text1"/>
                <w:sz w:val="18"/>
              </w:rPr>
              <w:t>入门</w:t>
            </w:r>
          </w:p>
          <w:p w14:paraId="69456375" w14:textId="77777777" w:rsidR="008A16A8" w:rsidRPr="00BE1C1F" w:rsidRDefault="008A16A8" w:rsidP="00757DD2">
            <w:pPr>
              <w:numPr>
                <w:ilvl w:val="0"/>
                <w:numId w:val="8"/>
              </w:numPr>
              <w:spacing w:line="300" w:lineRule="exact"/>
              <w:rPr>
                <w:rFonts w:eastAsia="仿宋"/>
                <w:color w:val="000000" w:themeColor="text1"/>
                <w:sz w:val="18"/>
                <w:szCs w:val="18"/>
              </w:rPr>
            </w:pPr>
            <w:r w:rsidRPr="00BE1C1F">
              <w:rPr>
                <w:rFonts w:eastAsia="仿宋"/>
                <w:color w:val="000000" w:themeColor="text1"/>
                <w:sz w:val="18"/>
                <w:szCs w:val="18"/>
              </w:rPr>
              <w:t>MATLAB</w:t>
            </w:r>
            <w:r w:rsidRPr="00BE1C1F">
              <w:rPr>
                <w:rFonts w:eastAsia="仿宋" w:hAnsi="仿宋"/>
                <w:color w:val="000000" w:themeColor="text1"/>
                <w:sz w:val="18"/>
                <w:szCs w:val="18"/>
              </w:rPr>
              <w:t>编程与作图</w:t>
            </w:r>
          </w:p>
          <w:p w14:paraId="26057764" w14:textId="77777777" w:rsidR="008A16A8" w:rsidRPr="00BE1C1F" w:rsidRDefault="008A16A8" w:rsidP="00757DD2">
            <w:pPr>
              <w:numPr>
                <w:ilvl w:val="0"/>
                <w:numId w:val="8"/>
              </w:numPr>
              <w:spacing w:line="300" w:lineRule="exact"/>
              <w:rPr>
                <w:rFonts w:eastAsia="仿宋"/>
                <w:color w:val="000000" w:themeColor="text1"/>
                <w:sz w:val="18"/>
                <w:szCs w:val="18"/>
              </w:rPr>
            </w:pPr>
            <w:r w:rsidRPr="00BE1C1F">
              <w:rPr>
                <w:rFonts w:eastAsia="仿宋" w:hAnsi="仿宋"/>
                <w:color w:val="000000" w:themeColor="text1"/>
                <w:sz w:val="18"/>
                <w:szCs w:val="18"/>
              </w:rPr>
              <w:t>矩阵代数</w:t>
            </w:r>
          </w:p>
          <w:p w14:paraId="3AC202C8" w14:textId="77777777" w:rsidR="008A16A8" w:rsidRPr="00BE1C1F" w:rsidRDefault="008A16A8" w:rsidP="00757DD2">
            <w:pPr>
              <w:numPr>
                <w:ilvl w:val="0"/>
                <w:numId w:val="8"/>
              </w:numPr>
              <w:spacing w:line="300" w:lineRule="exact"/>
              <w:rPr>
                <w:rFonts w:eastAsia="仿宋"/>
                <w:color w:val="000000" w:themeColor="text1"/>
                <w:sz w:val="18"/>
                <w:szCs w:val="18"/>
              </w:rPr>
            </w:pPr>
            <w:r w:rsidRPr="00BE1C1F">
              <w:rPr>
                <w:rFonts w:eastAsia="仿宋" w:hAnsi="仿宋"/>
                <w:color w:val="000000" w:themeColor="text1"/>
                <w:sz w:val="18"/>
                <w:szCs w:val="18"/>
              </w:rPr>
              <w:t>函数与方程</w:t>
            </w:r>
            <w:r w:rsidRPr="00BE1C1F">
              <w:rPr>
                <w:rFonts w:eastAsia="仿宋"/>
                <w:bCs/>
                <w:color w:val="000000" w:themeColor="text1"/>
                <w:sz w:val="18"/>
                <w:szCs w:val="18"/>
              </w:rPr>
              <w:t>▲</w:t>
            </w:r>
          </w:p>
          <w:p w14:paraId="3FF18920" w14:textId="77777777" w:rsidR="008A16A8" w:rsidRPr="00BE1C1F" w:rsidRDefault="008A16A8" w:rsidP="00757DD2">
            <w:pPr>
              <w:numPr>
                <w:ilvl w:val="0"/>
                <w:numId w:val="8"/>
              </w:numPr>
              <w:spacing w:line="300" w:lineRule="exact"/>
              <w:rPr>
                <w:rFonts w:eastAsia="仿宋"/>
                <w:color w:val="000000" w:themeColor="text1"/>
                <w:sz w:val="18"/>
                <w:szCs w:val="18"/>
              </w:rPr>
            </w:pPr>
            <w:r w:rsidRPr="00BE1C1F">
              <w:rPr>
                <w:rFonts w:eastAsia="仿宋" w:hAnsi="仿宋"/>
                <w:color w:val="000000" w:themeColor="text1"/>
                <w:sz w:val="18"/>
                <w:szCs w:val="18"/>
              </w:rPr>
              <w:t>应用微积分</w:t>
            </w:r>
            <w:r w:rsidRPr="00BE1C1F">
              <w:rPr>
                <w:rFonts w:eastAsia="仿宋"/>
                <w:bCs/>
                <w:color w:val="000000" w:themeColor="text1"/>
                <w:sz w:val="18"/>
                <w:szCs w:val="18"/>
              </w:rPr>
              <w:t>▲</w:t>
            </w:r>
          </w:p>
          <w:p w14:paraId="30265BA1" w14:textId="77777777" w:rsidR="008A16A8" w:rsidRPr="00BE1C1F" w:rsidRDefault="008A16A8" w:rsidP="00757DD2">
            <w:pPr>
              <w:numPr>
                <w:ilvl w:val="0"/>
                <w:numId w:val="8"/>
              </w:numPr>
              <w:spacing w:line="300" w:lineRule="exact"/>
              <w:rPr>
                <w:rFonts w:eastAsia="仿宋"/>
                <w:color w:val="000000" w:themeColor="text1"/>
                <w:sz w:val="18"/>
                <w:szCs w:val="18"/>
              </w:rPr>
            </w:pPr>
            <w:r w:rsidRPr="00BE1C1F">
              <w:rPr>
                <w:rFonts w:eastAsia="仿宋" w:hAnsi="仿宋"/>
                <w:color w:val="000000" w:themeColor="text1"/>
                <w:sz w:val="18"/>
                <w:szCs w:val="18"/>
              </w:rPr>
              <w:t>常微分方程</w:t>
            </w:r>
            <w:r w:rsidRPr="00BE1C1F">
              <w:rPr>
                <w:rFonts w:eastAsia="仿宋"/>
                <w:bCs/>
                <w:color w:val="000000" w:themeColor="text1"/>
                <w:sz w:val="18"/>
                <w:szCs w:val="18"/>
              </w:rPr>
              <w:t>▲</w:t>
            </w:r>
          </w:p>
          <w:p w14:paraId="4A960282" w14:textId="77777777" w:rsidR="008A16A8" w:rsidRPr="00BE1C1F" w:rsidRDefault="008A16A8" w:rsidP="00757DD2">
            <w:pPr>
              <w:numPr>
                <w:ilvl w:val="0"/>
                <w:numId w:val="8"/>
              </w:numPr>
              <w:spacing w:line="300" w:lineRule="exact"/>
              <w:rPr>
                <w:rFonts w:eastAsia="仿宋"/>
                <w:color w:val="000000" w:themeColor="text1"/>
                <w:szCs w:val="21"/>
              </w:rPr>
            </w:pPr>
            <w:r w:rsidRPr="00BE1C1F">
              <w:rPr>
                <w:rFonts w:eastAsia="仿宋"/>
                <w:color w:val="000000" w:themeColor="text1"/>
                <w:sz w:val="18"/>
                <w:szCs w:val="18"/>
              </w:rPr>
              <w:t>MATLAB</w:t>
            </w:r>
            <w:r w:rsidRPr="00BE1C1F">
              <w:rPr>
                <w:rFonts w:eastAsia="仿宋" w:hAnsi="仿宋"/>
                <w:color w:val="000000" w:themeColor="text1"/>
                <w:sz w:val="18"/>
                <w:szCs w:val="18"/>
              </w:rPr>
              <w:t>符号计算</w:t>
            </w:r>
            <w:r w:rsidRPr="00BE1C1F">
              <w:rPr>
                <w:rFonts w:eastAsia="仿宋"/>
                <w:bCs/>
                <w:color w:val="000000" w:themeColor="text1"/>
                <w:sz w:val="18"/>
                <w:szCs w:val="18"/>
              </w:rPr>
              <w:t>▲</w:t>
            </w:r>
          </w:p>
        </w:tc>
        <w:tc>
          <w:tcPr>
            <w:tcW w:w="555" w:type="dxa"/>
            <w:vAlign w:val="center"/>
          </w:tcPr>
          <w:p w14:paraId="77EB18F4"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11293FC8"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768087F0"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7</w:t>
            </w:r>
          </w:p>
        </w:tc>
        <w:tc>
          <w:tcPr>
            <w:tcW w:w="1701" w:type="dxa"/>
            <w:vAlign w:val="center"/>
          </w:tcPr>
          <w:p w14:paraId="3BEBE970"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r>
      <w:tr w:rsidR="00757DD2" w:rsidRPr="00BE1C1F" w14:paraId="25AAD613" w14:textId="77777777" w:rsidTr="00757DD2">
        <w:trPr>
          <w:trHeight w:val="454"/>
          <w:jc w:val="center"/>
        </w:trPr>
        <w:tc>
          <w:tcPr>
            <w:tcW w:w="667" w:type="dxa"/>
            <w:vAlign w:val="center"/>
          </w:tcPr>
          <w:p w14:paraId="6AF0438A"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8</w:t>
            </w:r>
          </w:p>
        </w:tc>
        <w:tc>
          <w:tcPr>
            <w:tcW w:w="1171" w:type="dxa"/>
            <w:vAlign w:val="center"/>
          </w:tcPr>
          <w:p w14:paraId="1E5BE7D1"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生物医学传感器</w:t>
            </w:r>
            <w:r w:rsidRPr="00BE1C1F">
              <w:rPr>
                <w:rFonts w:eastAsia="仿宋"/>
                <w:color w:val="000000" w:themeColor="text1"/>
                <w:szCs w:val="21"/>
              </w:rPr>
              <w:t>*</w:t>
            </w:r>
          </w:p>
        </w:tc>
        <w:tc>
          <w:tcPr>
            <w:tcW w:w="4265" w:type="dxa"/>
            <w:vAlign w:val="center"/>
          </w:tcPr>
          <w:p w14:paraId="46D8F8F1" w14:textId="77777777" w:rsidR="008A16A8" w:rsidRPr="00BE1C1F" w:rsidRDefault="008A16A8" w:rsidP="00757DD2">
            <w:pPr>
              <w:numPr>
                <w:ilvl w:val="0"/>
                <w:numId w:val="9"/>
              </w:numPr>
              <w:spacing w:line="300" w:lineRule="exact"/>
              <w:rPr>
                <w:rFonts w:eastAsia="仿宋"/>
                <w:color w:val="000000" w:themeColor="text1"/>
                <w:sz w:val="18"/>
                <w:szCs w:val="18"/>
              </w:rPr>
            </w:pPr>
            <w:r w:rsidRPr="00BE1C1F">
              <w:rPr>
                <w:rFonts w:eastAsia="仿宋" w:hAnsi="仿宋"/>
                <w:color w:val="000000" w:themeColor="text1"/>
                <w:sz w:val="18"/>
                <w:szCs w:val="18"/>
              </w:rPr>
              <w:t>电阻应变传感器</w:t>
            </w:r>
            <w:r w:rsidRPr="00BE1C1F">
              <w:rPr>
                <w:rFonts w:eastAsia="仿宋"/>
                <w:color w:val="000000" w:themeColor="text1"/>
                <w:sz w:val="18"/>
                <w:szCs w:val="18"/>
              </w:rPr>
              <w:t>-</w:t>
            </w:r>
            <w:r w:rsidRPr="00BE1C1F">
              <w:rPr>
                <w:rFonts w:eastAsia="仿宋" w:hAnsi="仿宋"/>
                <w:color w:val="000000" w:themeColor="text1"/>
                <w:sz w:val="18"/>
                <w:szCs w:val="18"/>
              </w:rPr>
              <w:t>单臂电桥性能实验</w:t>
            </w:r>
          </w:p>
          <w:p w14:paraId="0CD3225A" w14:textId="77777777" w:rsidR="008A16A8" w:rsidRPr="00BE1C1F" w:rsidRDefault="008A16A8" w:rsidP="00757DD2">
            <w:pPr>
              <w:numPr>
                <w:ilvl w:val="0"/>
                <w:numId w:val="9"/>
              </w:numPr>
              <w:spacing w:line="300" w:lineRule="exact"/>
              <w:rPr>
                <w:rFonts w:eastAsia="仿宋"/>
                <w:color w:val="000000" w:themeColor="text1"/>
                <w:sz w:val="18"/>
                <w:szCs w:val="18"/>
              </w:rPr>
            </w:pPr>
            <w:r w:rsidRPr="00BE1C1F">
              <w:rPr>
                <w:rFonts w:eastAsia="仿宋" w:hAnsi="仿宋"/>
                <w:color w:val="000000" w:themeColor="text1"/>
                <w:sz w:val="18"/>
                <w:szCs w:val="18"/>
              </w:rPr>
              <w:t>电阻应变传感器单臂、半桥和全桥性能比较实验</w:t>
            </w:r>
            <w:r w:rsidRPr="00BE1C1F">
              <w:rPr>
                <w:rFonts w:eastAsia="仿宋"/>
                <w:bCs/>
                <w:color w:val="000000" w:themeColor="text1"/>
                <w:sz w:val="18"/>
                <w:szCs w:val="18"/>
              </w:rPr>
              <w:t>▲</w:t>
            </w:r>
          </w:p>
          <w:p w14:paraId="1AD98048" w14:textId="77777777" w:rsidR="008A16A8" w:rsidRPr="00BE1C1F" w:rsidRDefault="008A16A8" w:rsidP="00757DD2">
            <w:pPr>
              <w:numPr>
                <w:ilvl w:val="0"/>
                <w:numId w:val="9"/>
              </w:numPr>
              <w:spacing w:line="300" w:lineRule="exact"/>
              <w:rPr>
                <w:rFonts w:eastAsia="仿宋"/>
                <w:color w:val="000000" w:themeColor="text1"/>
                <w:sz w:val="18"/>
                <w:szCs w:val="18"/>
              </w:rPr>
            </w:pPr>
            <w:r w:rsidRPr="00BE1C1F">
              <w:rPr>
                <w:rFonts w:eastAsia="仿宋" w:hAnsi="仿宋"/>
                <w:color w:val="000000" w:themeColor="text1"/>
                <w:sz w:val="18"/>
                <w:szCs w:val="18"/>
              </w:rPr>
              <w:t>电感式传感器实验</w:t>
            </w:r>
          </w:p>
          <w:p w14:paraId="251B1CBB" w14:textId="77777777" w:rsidR="008A16A8" w:rsidRPr="00BE1C1F" w:rsidRDefault="008A16A8" w:rsidP="00757DD2">
            <w:pPr>
              <w:numPr>
                <w:ilvl w:val="0"/>
                <w:numId w:val="9"/>
              </w:numPr>
              <w:spacing w:line="300" w:lineRule="exact"/>
              <w:rPr>
                <w:rFonts w:eastAsia="仿宋"/>
                <w:color w:val="000000" w:themeColor="text1"/>
                <w:sz w:val="18"/>
                <w:szCs w:val="18"/>
              </w:rPr>
            </w:pPr>
            <w:r w:rsidRPr="00BE1C1F">
              <w:rPr>
                <w:rFonts w:eastAsia="仿宋" w:hAnsi="仿宋"/>
                <w:color w:val="000000" w:themeColor="text1"/>
                <w:sz w:val="18"/>
                <w:szCs w:val="18"/>
              </w:rPr>
              <w:t>电容式传感器实验</w:t>
            </w:r>
          </w:p>
          <w:p w14:paraId="1C29EBDB" w14:textId="77777777" w:rsidR="008A16A8" w:rsidRPr="00BE1C1F" w:rsidRDefault="008A16A8" w:rsidP="00757DD2">
            <w:pPr>
              <w:numPr>
                <w:ilvl w:val="0"/>
                <w:numId w:val="9"/>
              </w:numPr>
              <w:spacing w:line="300" w:lineRule="exact"/>
              <w:rPr>
                <w:rFonts w:eastAsia="仿宋"/>
                <w:color w:val="000000" w:themeColor="text1"/>
                <w:sz w:val="18"/>
                <w:szCs w:val="18"/>
              </w:rPr>
            </w:pPr>
            <w:r w:rsidRPr="00BE1C1F">
              <w:rPr>
                <w:rFonts w:eastAsia="仿宋" w:hAnsi="仿宋"/>
                <w:color w:val="000000" w:themeColor="text1"/>
                <w:sz w:val="18"/>
                <w:szCs w:val="18"/>
              </w:rPr>
              <w:t>差动变压器传感器实验</w:t>
            </w:r>
            <w:r w:rsidRPr="00BE1C1F">
              <w:rPr>
                <w:rFonts w:eastAsia="仿宋"/>
                <w:bCs/>
                <w:color w:val="000000" w:themeColor="text1"/>
                <w:sz w:val="18"/>
                <w:szCs w:val="18"/>
              </w:rPr>
              <w:t>▲</w:t>
            </w:r>
          </w:p>
          <w:p w14:paraId="0F49F3B3" w14:textId="77777777" w:rsidR="008A16A8" w:rsidRPr="00BE1C1F" w:rsidRDefault="008A16A8" w:rsidP="00757DD2">
            <w:pPr>
              <w:numPr>
                <w:ilvl w:val="0"/>
                <w:numId w:val="9"/>
              </w:numPr>
              <w:spacing w:line="300" w:lineRule="exact"/>
              <w:rPr>
                <w:rFonts w:eastAsia="仿宋"/>
                <w:color w:val="000000" w:themeColor="text1"/>
                <w:sz w:val="18"/>
                <w:szCs w:val="18"/>
              </w:rPr>
            </w:pPr>
            <w:r w:rsidRPr="00BE1C1F">
              <w:rPr>
                <w:rFonts w:eastAsia="仿宋" w:hAnsi="仿宋"/>
                <w:color w:val="000000" w:themeColor="text1"/>
                <w:sz w:val="18"/>
                <w:szCs w:val="18"/>
              </w:rPr>
              <w:t>酒精气体检测实验</w:t>
            </w:r>
          </w:p>
          <w:p w14:paraId="2316C3EA" w14:textId="77777777" w:rsidR="008A16A8" w:rsidRPr="00BE1C1F" w:rsidRDefault="008A16A8" w:rsidP="00757DD2">
            <w:pPr>
              <w:numPr>
                <w:ilvl w:val="0"/>
                <w:numId w:val="9"/>
              </w:numPr>
              <w:spacing w:line="300" w:lineRule="exact"/>
              <w:rPr>
                <w:rFonts w:eastAsia="仿宋"/>
                <w:color w:val="000000" w:themeColor="text1"/>
                <w:sz w:val="18"/>
                <w:szCs w:val="18"/>
              </w:rPr>
            </w:pPr>
            <w:r w:rsidRPr="00BE1C1F">
              <w:rPr>
                <w:rFonts w:eastAsia="仿宋" w:hAnsi="仿宋"/>
                <w:color w:val="000000" w:themeColor="text1"/>
                <w:sz w:val="18"/>
                <w:szCs w:val="18"/>
              </w:rPr>
              <w:t>化学离子检测实验</w:t>
            </w:r>
          </w:p>
          <w:p w14:paraId="3B66B017" w14:textId="77777777" w:rsidR="008A16A8" w:rsidRPr="00BE1C1F" w:rsidRDefault="008A16A8" w:rsidP="00757DD2">
            <w:pPr>
              <w:numPr>
                <w:ilvl w:val="0"/>
                <w:numId w:val="9"/>
              </w:numPr>
              <w:spacing w:line="300" w:lineRule="exact"/>
              <w:rPr>
                <w:rFonts w:eastAsia="仿宋"/>
                <w:color w:val="000000" w:themeColor="text1"/>
                <w:szCs w:val="21"/>
              </w:rPr>
            </w:pPr>
            <w:r w:rsidRPr="00BE1C1F">
              <w:rPr>
                <w:rFonts w:eastAsia="仿宋" w:hAnsi="仿宋"/>
                <w:color w:val="000000" w:themeColor="text1"/>
                <w:sz w:val="18"/>
                <w:szCs w:val="18"/>
              </w:rPr>
              <w:t>生物酶传感器</w:t>
            </w:r>
          </w:p>
        </w:tc>
        <w:tc>
          <w:tcPr>
            <w:tcW w:w="555" w:type="dxa"/>
            <w:vAlign w:val="center"/>
          </w:tcPr>
          <w:p w14:paraId="6D7E3227"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1D56ED2B"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2AD54CC9"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8</w:t>
            </w:r>
          </w:p>
        </w:tc>
        <w:tc>
          <w:tcPr>
            <w:tcW w:w="1701" w:type="dxa"/>
            <w:vAlign w:val="center"/>
          </w:tcPr>
          <w:p w14:paraId="53EF7D68"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2</w:t>
            </w:r>
          </w:p>
        </w:tc>
      </w:tr>
      <w:tr w:rsidR="00757DD2" w:rsidRPr="00BE1C1F" w14:paraId="517A99B6" w14:textId="77777777" w:rsidTr="00757DD2">
        <w:trPr>
          <w:trHeight w:val="454"/>
          <w:jc w:val="center"/>
        </w:trPr>
        <w:tc>
          <w:tcPr>
            <w:tcW w:w="667" w:type="dxa"/>
            <w:vAlign w:val="center"/>
          </w:tcPr>
          <w:p w14:paraId="25E361D5"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9</w:t>
            </w:r>
          </w:p>
        </w:tc>
        <w:tc>
          <w:tcPr>
            <w:tcW w:w="1171" w:type="dxa"/>
            <w:vAlign w:val="center"/>
          </w:tcPr>
          <w:p w14:paraId="1F2CF46F"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医用电气安全技术</w:t>
            </w:r>
          </w:p>
        </w:tc>
        <w:tc>
          <w:tcPr>
            <w:tcW w:w="4265" w:type="dxa"/>
            <w:vAlign w:val="center"/>
          </w:tcPr>
          <w:p w14:paraId="1AAA07D0" w14:textId="77777777" w:rsidR="008A16A8" w:rsidRPr="00BE1C1F" w:rsidRDefault="008A16A8" w:rsidP="00757DD2">
            <w:pPr>
              <w:numPr>
                <w:ilvl w:val="0"/>
                <w:numId w:val="10"/>
              </w:numPr>
              <w:spacing w:line="300" w:lineRule="exact"/>
              <w:jc w:val="left"/>
              <w:rPr>
                <w:rFonts w:eastAsia="仿宋"/>
                <w:color w:val="000000" w:themeColor="text1"/>
                <w:sz w:val="18"/>
              </w:rPr>
            </w:pPr>
            <w:r w:rsidRPr="00BE1C1F">
              <w:rPr>
                <w:rFonts w:eastAsia="仿宋" w:hAnsi="仿宋"/>
                <w:color w:val="000000" w:themeColor="text1"/>
                <w:sz w:val="18"/>
              </w:rPr>
              <w:t>医用仪器标识和随机文件的检查</w:t>
            </w:r>
            <w:r w:rsidRPr="00BE1C1F">
              <w:rPr>
                <w:rFonts w:eastAsia="仿宋"/>
                <w:bCs/>
                <w:color w:val="000000" w:themeColor="text1"/>
                <w:sz w:val="18"/>
                <w:szCs w:val="18"/>
              </w:rPr>
              <w:t>▲</w:t>
            </w:r>
          </w:p>
          <w:p w14:paraId="07FA86F7" w14:textId="77777777" w:rsidR="008A16A8" w:rsidRPr="00BE1C1F" w:rsidRDefault="008A16A8" w:rsidP="00757DD2">
            <w:pPr>
              <w:numPr>
                <w:ilvl w:val="0"/>
                <w:numId w:val="10"/>
              </w:numPr>
              <w:spacing w:line="300" w:lineRule="exact"/>
              <w:jc w:val="left"/>
              <w:rPr>
                <w:rFonts w:eastAsia="仿宋"/>
                <w:color w:val="000000" w:themeColor="text1"/>
                <w:sz w:val="18"/>
              </w:rPr>
            </w:pPr>
            <w:r w:rsidRPr="00BE1C1F">
              <w:rPr>
                <w:rFonts w:eastAsia="仿宋" w:hAnsi="仿宋"/>
                <w:color w:val="000000" w:themeColor="text1"/>
                <w:sz w:val="18"/>
              </w:rPr>
              <w:t>除颤仪性能测试</w:t>
            </w:r>
            <w:r w:rsidRPr="00BE1C1F">
              <w:rPr>
                <w:rFonts w:eastAsia="仿宋"/>
                <w:bCs/>
                <w:color w:val="000000" w:themeColor="text1"/>
                <w:sz w:val="18"/>
                <w:szCs w:val="18"/>
              </w:rPr>
              <w:t>▲</w:t>
            </w:r>
          </w:p>
          <w:p w14:paraId="31186163" w14:textId="77777777" w:rsidR="008A16A8" w:rsidRPr="00BE1C1F" w:rsidRDefault="008A16A8" w:rsidP="00757DD2">
            <w:pPr>
              <w:numPr>
                <w:ilvl w:val="0"/>
                <w:numId w:val="10"/>
              </w:numPr>
              <w:spacing w:line="300" w:lineRule="exact"/>
              <w:jc w:val="left"/>
              <w:rPr>
                <w:rFonts w:eastAsia="仿宋"/>
                <w:color w:val="000000" w:themeColor="text1"/>
                <w:sz w:val="18"/>
              </w:rPr>
            </w:pPr>
            <w:r w:rsidRPr="00BE1C1F">
              <w:rPr>
                <w:rFonts w:eastAsia="仿宋" w:hAnsi="仿宋"/>
                <w:color w:val="000000" w:themeColor="text1"/>
                <w:sz w:val="18"/>
              </w:rPr>
              <w:t>输入功率测试</w:t>
            </w:r>
            <w:r w:rsidRPr="00BE1C1F">
              <w:rPr>
                <w:rFonts w:eastAsia="仿宋"/>
                <w:bCs/>
                <w:color w:val="000000" w:themeColor="text1"/>
                <w:sz w:val="18"/>
                <w:szCs w:val="18"/>
              </w:rPr>
              <w:t>▲</w:t>
            </w:r>
          </w:p>
          <w:p w14:paraId="0F5CDA86" w14:textId="77777777" w:rsidR="008A16A8" w:rsidRPr="00BE1C1F" w:rsidRDefault="008A16A8" w:rsidP="00757DD2">
            <w:pPr>
              <w:numPr>
                <w:ilvl w:val="0"/>
                <w:numId w:val="10"/>
              </w:numPr>
              <w:spacing w:line="300" w:lineRule="exact"/>
              <w:jc w:val="left"/>
              <w:rPr>
                <w:rFonts w:eastAsia="仿宋"/>
                <w:color w:val="000000" w:themeColor="text1"/>
                <w:sz w:val="18"/>
              </w:rPr>
            </w:pPr>
            <w:r w:rsidRPr="00BE1C1F">
              <w:rPr>
                <w:rFonts w:eastAsia="仿宋" w:hAnsi="仿宋"/>
                <w:color w:val="000000" w:themeColor="text1"/>
                <w:sz w:val="18"/>
              </w:rPr>
              <w:t>接地电阻测试</w:t>
            </w:r>
            <w:r w:rsidRPr="00BE1C1F">
              <w:rPr>
                <w:rFonts w:eastAsia="仿宋"/>
                <w:bCs/>
                <w:color w:val="000000" w:themeColor="text1"/>
                <w:sz w:val="18"/>
                <w:szCs w:val="18"/>
              </w:rPr>
              <w:t>▲</w:t>
            </w:r>
          </w:p>
          <w:p w14:paraId="78380C0F" w14:textId="77777777" w:rsidR="008A16A8" w:rsidRPr="00BE1C1F" w:rsidRDefault="008A16A8" w:rsidP="00757DD2">
            <w:pPr>
              <w:numPr>
                <w:ilvl w:val="0"/>
                <w:numId w:val="10"/>
              </w:numPr>
              <w:spacing w:line="300" w:lineRule="exact"/>
              <w:jc w:val="left"/>
              <w:rPr>
                <w:rFonts w:eastAsia="仿宋"/>
                <w:color w:val="000000" w:themeColor="text1"/>
                <w:sz w:val="18"/>
              </w:rPr>
            </w:pPr>
            <w:r w:rsidRPr="00BE1C1F">
              <w:rPr>
                <w:rFonts w:eastAsia="仿宋" w:hAnsi="仿宋"/>
                <w:color w:val="000000" w:themeColor="text1"/>
                <w:sz w:val="18"/>
              </w:rPr>
              <w:t>漏电流和连续辅助电流测试（一）</w:t>
            </w:r>
            <w:r w:rsidRPr="00BE1C1F">
              <w:rPr>
                <w:rFonts w:eastAsia="仿宋"/>
                <w:bCs/>
                <w:color w:val="000000" w:themeColor="text1"/>
                <w:sz w:val="18"/>
                <w:szCs w:val="18"/>
              </w:rPr>
              <w:t>▲</w:t>
            </w:r>
          </w:p>
          <w:p w14:paraId="1933A34C" w14:textId="77777777" w:rsidR="008A16A8" w:rsidRPr="00BE1C1F" w:rsidRDefault="008A16A8" w:rsidP="00757DD2">
            <w:pPr>
              <w:numPr>
                <w:ilvl w:val="0"/>
                <w:numId w:val="10"/>
              </w:numPr>
              <w:spacing w:line="300" w:lineRule="exact"/>
              <w:jc w:val="left"/>
              <w:rPr>
                <w:rFonts w:eastAsia="仿宋"/>
                <w:color w:val="000000" w:themeColor="text1"/>
                <w:sz w:val="18"/>
              </w:rPr>
            </w:pPr>
            <w:r w:rsidRPr="00BE1C1F">
              <w:rPr>
                <w:rFonts w:eastAsia="仿宋" w:hAnsi="仿宋"/>
                <w:color w:val="000000" w:themeColor="text1"/>
                <w:sz w:val="18"/>
              </w:rPr>
              <w:t>漏电流和连续辅助电流测试（二）</w:t>
            </w:r>
            <w:r w:rsidRPr="00BE1C1F">
              <w:rPr>
                <w:rFonts w:eastAsia="仿宋"/>
                <w:bCs/>
                <w:color w:val="000000" w:themeColor="text1"/>
                <w:sz w:val="18"/>
                <w:szCs w:val="18"/>
              </w:rPr>
              <w:t>▲</w:t>
            </w:r>
          </w:p>
          <w:p w14:paraId="6D0C5A39" w14:textId="77777777" w:rsidR="008A16A8" w:rsidRPr="00BE1C1F" w:rsidRDefault="008A16A8" w:rsidP="00757DD2">
            <w:pPr>
              <w:numPr>
                <w:ilvl w:val="0"/>
                <w:numId w:val="10"/>
              </w:numPr>
              <w:spacing w:line="300" w:lineRule="exact"/>
              <w:jc w:val="left"/>
              <w:rPr>
                <w:rFonts w:eastAsia="仿宋"/>
                <w:color w:val="000000" w:themeColor="text1"/>
                <w:sz w:val="18"/>
              </w:rPr>
            </w:pPr>
            <w:r w:rsidRPr="00BE1C1F">
              <w:rPr>
                <w:rFonts w:eastAsia="仿宋" w:hAnsi="仿宋"/>
                <w:color w:val="000000" w:themeColor="text1"/>
                <w:sz w:val="18"/>
              </w:rPr>
              <w:t>综合监护仪性能检测</w:t>
            </w:r>
            <w:r w:rsidRPr="00BE1C1F">
              <w:rPr>
                <w:rFonts w:eastAsia="仿宋"/>
                <w:bCs/>
                <w:color w:val="000000" w:themeColor="text1"/>
                <w:sz w:val="18"/>
                <w:szCs w:val="18"/>
              </w:rPr>
              <w:t>▲</w:t>
            </w:r>
          </w:p>
          <w:p w14:paraId="0DEE1EB7" w14:textId="77777777" w:rsidR="008A16A8" w:rsidRPr="00BE1C1F" w:rsidRDefault="008A16A8" w:rsidP="00757DD2">
            <w:pPr>
              <w:numPr>
                <w:ilvl w:val="0"/>
                <w:numId w:val="10"/>
              </w:numPr>
              <w:spacing w:line="300" w:lineRule="exact"/>
              <w:jc w:val="left"/>
              <w:rPr>
                <w:rFonts w:eastAsia="仿宋"/>
                <w:color w:val="000000" w:themeColor="text1"/>
                <w:szCs w:val="21"/>
              </w:rPr>
            </w:pPr>
            <w:r w:rsidRPr="00BE1C1F">
              <w:rPr>
                <w:rFonts w:eastAsia="仿宋" w:hAnsi="仿宋"/>
                <w:color w:val="000000" w:themeColor="text1"/>
                <w:sz w:val="18"/>
              </w:rPr>
              <w:t>电介质强度测试</w:t>
            </w:r>
            <w:r w:rsidRPr="00BE1C1F">
              <w:rPr>
                <w:rFonts w:eastAsia="仿宋"/>
                <w:bCs/>
                <w:color w:val="000000" w:themeColor="text1"/>
                <w:sz w:val="18"/>
                <w:szCs w:val="18"/>
              </w:rPr>
              <w:t>▲</w:t>
            </w:r>
          </w:p>
        </w:tc>
        <w:tc>
          <w:tcPr>
            <w:tcW w:w="555" w:type="dxa"/>
            <w:vAlign w:val="center"/>
          </w:tcPr>
          <w:p w14:paraId="031D1C70"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0ED8B2E2"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2A533271"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8</w:t>
            </w:r>
          </w:p>
        </w:tc>
        <w:tc>
          <w:tcPr>
            <w:tcW w:w="1701" w:type="dxa"/>
            <w:vAlign w:val="center"/>
          </w:tcPr>
          <w:p w14:paraId="54C2D538"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8</w:t>
            </w:r>
          </w:p>
        </w:tc>
      </w:tr>
      <w:tr w:rsidR="00757DD2" w:rsidRPr="00BE1C1F" w14:paraId="05B4DD95" w14:textId="77777777" w:rsidTr="00757DD2">
        <w:trPr>
          <w:trHeight w:val="454"/>
          <w:jc w:val="center"/>
        </w:trPr>
        <w:tc>
          <w:tcPr>
            <w:tcW w:w="667" w:type="dxa"/>
            <w:vAlign w:val="center"/>
          </w:tcPr>
          <w:p w14:paraId="6767C92F"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w:t>
            </w:r>
          </w:p>
        </w:tc>
        <w:tc>
          <w:tcPr>
            <w:tcW w:w="1171" w:type="dxa"/>
            <w:vAlign w:val="center"/>
          </w:tcPr>
          <w:p w14:paraId="139E09C3"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数字信号处理</w:t>
            </w:r>
            <w:r w:rsidRPr="00BE1C1F">
              <w:rPr>
                <w:rFonts w:eastAsia="仿宋"/>
                <w:color w:val="000000" w:themeColor="text1"/>
                <w:szCs w:val="21"/>
              </w:rPr>
              <w:t>*</w:t>
            </w:r>
          </w:p>
        </w:tc>
        <w:tc>
          <w:tcPr>
            <w:tcW w:w="4265" w:type="dxa"/>
            <w:vAlign w:val="center"/>
          </w:tcPr>
          <w:p w14:paraId="30E930B8" w14:textId="77777777" w:rsidR="008A16A8" w:rsidRPr="00BE1C1F" w:rsidRDefault="008A16A8" w:rsidP="00757DD2">
            <w:pPr>
              <w:numPr>
                <w:ilvl w:val="0"/>
                <w:numId w:val="11"/>
              </w:numPr>
              <w:spacing w:line="300" w:lineRule="exact"/>
              <w:rPr>
                <w:rFonts w:eastAsia="仿宋"/>
                <w:color w:val="000000" w:themeColor="text1"/>
                <w:sz w:val="18"/>
                <w:szCs w:val="18"/>
              </w:rPr>
            </w:pPr>
            <w:r w:rsidRPr="00BE1C1F">
              <w:rPr>
                <w:rFonts w:eastAsia="仿宋" w:hAnsi="仿宋"/>
                <w:color w:val="000000" w:themeColor="text1"/>
                <w:sz w:val="18"/>
                <w:szCs w:val="18"/>
              </w:rPr>
              <w:t>离散时间信号</w:t>
            </w:r>
            <w:r w:rsidRPr="00BE1C1F">
              <w:rPr>
                <w:rFonts w:eastAsia="仿宋"/>
                <w:color w:val="000000" w:themeColor="text1"/>
                <w:sz w:val="18"/>
                <w:szCs w:val="18"/>
              </w:rPr>
              <w:t>-</w:t>
            </w:r>
            <w:r w:rsidRPr="00BE1C1F">
              <w:rPr>
                <w:rFonts w:eastAsia="仿宋" w:hAnsi="仿宋"/>
                <w:color w:val="000000" w:themeColor="text1"/>
                <w:sz w:val="18"/>
                <w:szCs w:val="18"/>
              </w:rPr>
              <w:t>序列</w:t>
            </w:r>
          </w:p>
          <w:p w14:paraId="7CFEC321" w14:textId="77777777" w:rsidR="008A16A8" w:rsidRPr="00BE1C1F" w:rsidRDefault="008A16A8" w:rsidP="00757DD2">
            <w:pPr>
              <w:numPr>
                <w:ilvl w:val="0"/>
                <w:numId w:val="11"/>
              </w:numPr>
              <w:spacing w:line="300" w:lineRule="exact"/>
              <w:rPr>
                <w:rFonts w:eastAsia="仿宋"/>
                <w:color w:val="000000" w:themeColor="text1"/>
                <w:sz w:val="18"/>
                <w:szCs w:val="18"/>
              </w:rPr>
            </w:pPr>
            <w:r w:rsidRPr="00BE1C1F">
              <w:rPr>
                <w:rFonts w:eastAsia="仿宋" w:hAnsi="仿宋"/>
                <w:color w:val="000000" w:themeColor="text1"/>
                <w:sz w:val="18"/>
                <w:szCs w:val="18"/>
              </w:rPr>
              <w:t>离散时间系统</w:t>
            </w:r>
          </w:p>
          <w:p w14:paraId="5490C358" w14:textId="77777777" w:rsidR="008A16A8" w:rsidRPr="00BE1C1F" w:rsidRDefault="008A16A8" w:rsidP="00757DD2">
            <w:pPr>
              <w:numPr>
                <w:ilvl w:val="0"/>
                <w:numId w:val="11"/>
              </w:numPr>
              <w:spacing w:line="300" w:lineRule="exact"/>
              <w:rPr>
                <w:rFonts w:eastAsia="仿宋"/>
                <w:color w:val="000000" w:themeColor="text1"/>
                <w:sz w:val="18"/>
                <w:szCs w:val="18"/>
              </w:rPr>
            </w:pPr>
            <w:r w:rsidRPr="00BE1C1F">
              <w:rPr>
                <w:rFonts w:eastAsia="仿宋" w:hAnsi="仿宋"/>
                <w:color w:val="000000" w:themeColor="text1"/>
                <w:sz w:val="18"/>
                <w:szCs w:val="18"/>
              </w:rPr>
              <w:t>离散傅里叶变换的快速算法</w:t>
            </w:r>
            <w:r w:rsidRPr="00BE1C1F">
              <w:rPr>
                <w:rFonts w:eastAsia="仿宋"/>
                <w:bCs/>
                <w:color w:val="000000" w:themeColor="text1"/>
                <w:sz w:val="18"/>
                <w:szCs w:val="18"/>
              </w:rPr>
              <w:t>▲</w:t>
            </w:r>
          </w:p>
          <w:p w14:paraId="50A2F8A2" w14:textId="77777777" w:rsidR="008A16A8" w:rsidRPr="00BE1C1F" w:rsidRDefault="008A16A8" w:rsidP="00757DD2">
            <w:pPr>
              <w:numPr>
                <w:ilvl w:val="0"/>
                <w:numId w:val="11"/>
              </w:numPr>
              <w:spacing w:line="300" w:lineRule="exact"/>
              <w:rPr>
                <w:rFonts w:eastAsia="仿宋"/>
                <w:color w:val="000000" w:themeColor="text1"/>
                <w:sz w:val="18"/>
                <w:szCs w:val="18"/>
              </w:rPr>
            </w:pPr>
            <w:r w:rsidRPr="00BE1C1F">
              <w:rPr>
                <w:rFonts w:eastAsia="仿宋"/>
                <w:color w:val="000000" w:themeColor="text1"/>
                <w:sz w:val="18"/>
                <w:szCs w:val="18"/>
              </w:rPr>
              <w:t>IIR</w:t>
            </w:r>
            <w:r w:rsidRPr="00BE1C1F">
              <w:rPr>
                <w:rFonts w:eastAsia="仿宋" w:hAnsi="仿宋"/>
                <w:color w:val="000000" w:themeColor="text1"/>
                <w:sz w:val="18"/>
                <w:szCs w:val="18"/>
              </w:rPr>
              <w:t>数字滤波器设计</w:t>
            </w:r>
            <w:r w:rsidRPr="00BE1C1F">
              <w:rPr>
                <w:rFonts w:eastAsia="仿宋"/>
                <w:bCs/>
                <w:color w:val="000000" w:themeColor="text1"/>
                <w:sz w:val="18"/>
                <w:szCs w:val="18"/>
              </w:rPr>
              <w:t>▲</w:t>
            </w:r>
          </w:p>
          <w:p w14:paraId="17294DC0" w14:textId="77777777" w:rsidR="008A16A8" w:rsidRPr="00BE1C1F" w:rsidRDefault="008A16A8" w:rsidP="00757DD2">
            <w:pPr>
              <w:numPr>
                <w:ilvl w:val="0"/>
                <w:numId w:val="11"/>
              </w:numPr>
              <w:spacing w:line="300" w:lineRule="exact"/>
              <w:rPr>
                <w:rFonts w:eastAsia="仿宋"/>
                <w:color w:val="000000" w:themeColor="text1"/>
                <w:sz w:val="18"/>
                <w:szCs w:val="18"/>
              </w:rPr>
            </w:pPr>
            <w:r w:rsidRPr="00BE1C1F">
              <w:rPr>
                <w:rFonts w:eastAsia="仿宋"/>
                <w:color w:val="000000" w:themeColor="text1"/>
                <w:sz w:val="18"/>
                <w:szCs w:val="18"/>
              </w:rPr>
              <w:t>FIR</w:t>
            </w:r>
            <w:r w:rsidRPr="00BE1C1F">
              <w:rPr>
                <w:rFonts w:eastAsia="仿宋" w:hAnsi="仿宋"/>
                <w:color w:val="000000" w:themeColor="text1"/>
                <w:sz w:val="18"/>
                <w:szCs w:val="18"/>
              </w:rPr>
              <w:t>数字滤波器设计</w:t>
            </w:r>
            <w:r w:rsidRPr="00BE1C1F">
              <w:rPr>
                <w:rFonts w:eastAsia="仿宋"/>
                <w:bCs/>
                <w:color w:val="000000" w:themeColor="text1"/>
                <w:sz w:val="18"/>
                <w:szCs w:val="18"/>
              </w:rPr>
              <w:t>▲</w:t>
            </w:r>
          </w:p>
        </w:tc>
        <w:tc>
          <w:tcPr>
            <w:tcW w:w="555" w:type="dxa"/>
            <w:vAlign w:val="center"/>
          </w:tcPr>
          <w:p w14:paraId="26986BA2"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4065F820"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22ECA809"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5</w:t>
            </w:r>
          </w:p>
        </w:tc>
        <w:tc>
          <w:tcPr>
            <w:tcW w:w="1701" w:type="dxa"/>
            <w:vAlign w:val="center"/>
          </w:tcPr>
          <w:p w14:paraId="6BF734E3"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r>
      <w:tr w:rsidR="00757DD2" w:rsidRPr="00BE1C1F" w14:paraId="1A2FF94D" w14:textId="77777777" w:rsidTr="00757DD2">
        <w:trPr>
          <w:trHeight w:val="454"/>
          <w:jc w:val="center"/>
        </w:trPr>
        <w:tc>
          <w:tcPr>
            <w:tcW w:w="667" w:type="dxa"/>
            <w:vAlign w:val="center"/>
          </w:tcPr>
          <w:p w14:paraId="06A54D03" w14:textId="77777777" w:rsidR="008A16A8" w:rsidRPr="00BE1C1F" w:rsidRDefault="008A16A8" w:rsidP="00757DD2">
            <w:pPr>
              <w:spacing w:line="300" w:lineRule="exact"/>
              <w:jc w:val="center"/>
              <w:rPr>
                <w:rFonts w:eastAsia="仿宋"/>
                <w:color w:val="000000" w:themeColor="text1"/>
                <w:lang w:val="en-GB"/>
              </w:rPr>
            </w:pPr>
            <w:r w:rsidRPr="00BE1C1F">
              <w:rPr>
                <w:rFonts w:eastAsia="仿宋"/>
                <w:color w:val="000000" w:themeColor="text1"/>
                <w:lang w:val="en-GB"/>
              </w:rPr>
              <w:t>11</w:t>
            </w:r>
          </w:p>
        </w:tc>
        <w:tc>
          <w:tcPr>
            <w:tcW w:w="1171" w:type="dxa"/>
            <w:vAlign w:val="center"/>
          </w:tcPr>
          <w:p w14:paraId="0E882231"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生物医学电子学</w:t>
            </w:r>
            <w:r w:rsidRPr="00BE1C1F">
              <w:rPr>
                <w:rFonts w:eastAsia="仿宋"/>
                <w:color w:val="000000" w:themeColor="text1"/>
                <w:szCs w:val="21"/>
              </w:rPr>
              <w:t>*</w:t>
            </w:r>
          </w:p>
        </w:tc>
        <w:tc>
          <w:tcPr>
            <w:tcW w:w="4265" w:type="dxa"/>
            <w:vAlign w:val="center"/>
          </w:tcPr>
          <w:p w14:paraId="17946AD3" w14:textId="77777777" w:rsidR="008A16A8" w:rsidRPr="00BE1C1F" w:rsidRDefault="008A16A8" w:rsidP="00757DD2">
            <w:pPr>
              <w:numPr>
                <w:ilvl w:val="0"/>
                <w:numId w:val="12"/>
              </w:numPr>
              <w:spacing w:line="300" w:lineRule="exact"/>
              <w:rPr>
                <w:rFonts w:eastAsia="仿宋"/>
                <w:color w:val="000000" w:themeColor="text1"/>
                <w:sz w:val="18"/>
                <w:szCs w:val="18"/>
              </w:rPr>
            </w:pPr>
            <w:r w:rsidRPr="00BE1C1F">
              <w:rPr>
                <w:rFonts w:eastAsia="仿宋" w:hAnsi="仿宋"/>
                <w:color w:val="000000" w:themeColor="text1"/>
                <w:sz w:val="18"/>
                <w:szCs w:val="18"/>
              </w:rPr>
              <w:t>多级运算放大器放大器</w:t>
            </w:r>
          </w:p>
          <w:p w14:paraId="33D2DCE5" w14:textId="77777777" w:rsidR="008A16A8" w:rsidRPr="00BE1C1F" w:rsidRDefault="008A16A8" w:rsidP="00757DD2">
            <w:pPr>
              <w:numPr>
                <w:ilvl w:val="0"/>
                <w:numId w:val="12"/>
              </w:numPr>
              <w:spacing w:line="300" w:lineRule="exact"/>
              <w:rPr>
                <w:rFonts w:eastAsia="仿宋"/>
                <w:color w:val="000000" w:themeColor="text1"/>
                <w:sz w:val="18"/>
                <w:szCs w:val="18"/>
              </w:rPr>
            </w:pPr>
            <w:r w:rsidRPr="00BE1C1F">
              <w:rPr>
                <w:rFonts w:eastAsia="仿宋" w:hAnsi="仿宋"/>
                <w:color w:val="000000" w:themeColor="text1"/>
                <w:sz w:val="18"/>
                <w:szCs w:val="18"/>
              </w:rPr>
              <w:t>同相串联差动放大器</w:t>
            </w:r>
          </w:p>
          <w:p w14:paraId="3B711888" w14:textId="77777777" w:rsidR="008A16A8" w:rsidRPr="00BE1C1F" w:rsidRDefault="008A16A8" w:rsidP="00757DD2">
            <w:pPr>
              <w:numPr>
                <w:ilvl w:val="0"/>
                <w:numId w:val="12"/>
              </w:numPr>
              <w:spacing w:line="300" w:lineRule="exact"/>
              <w:rPr>
                <w:rFonts w:eastAsia="仿宋"/>
                <w:color w:val="000000" w:themeColor="text1"/>
                <w:sz w:val="18"/>
                <w:szCs w:val="18"/>
              </w:rPr>
            </w:pPr>
            <w:r w:rsidRPr="00BE1C1F">
              <w:rPr>
                <w:rFonts w:eastAsia="仿宋" w:hAnsi="仿宋"/>
                <w:color w:val="000000" w:themeColor="text1"/>
                <w:sz w:val="18"/>
                <w:szCs w:val="18"/>
              </w:rPr>
              <w:t>同相并联差动放大器</w:t>
            </w:r>
          </w:p>
          <w:p w14:paraId="7CC6DCFD" w14:textId="77777777" w:rsidR="008A16A8" w:rsidRPr="00BE1C1F" w:rsidRDefault="008A16A8" w:rsidP="00757DD2">
            <w:pPr>
              <w:numPr>
                <w:ilvl w:val="0"/>
                <w:numId w:val="12"/>
              </w:numPr>
              <w:spacing w:line="300" w:lineRule="exact"/>
              <w:rPr>
                <w:rFonts w:eastAsia="仿宋"/>
                <w:color w:val="000000" w:themeColor="text1"/>
                <w:sz w:val="18"/>
                <w:szCs w:val="18"/>
              </w:rPr>
            </w:pPr>
            <w:r w:rsidRPr="00BE1C1F">
              <w:rPr>
                <w:rFonts w:eastAsia="仿宋" w:hAnsi="仿宋"/>
                <w:color w:val="000000" w:themeColor="text1"/>
                <w:sz w:val="18"/>
                <w:szCs w:val="18"/>
              </w:rPr>
              <w:lastRenderedPageBreak/>
              <w:t>二阶低通滤波器设计</w:t>
            </w:r>
            <w:r w:rsidRPr="00BE1C1F">
              <w:rPr>
                <w:rFonts w:eastAsia="仿宋"/>
                <w:bCs/>
                <w:color w:val="000000" w:themeColor="text1"/>
                <w:sz w:val="18"/>
                <w:szCs w:val="18"/>
              </w:rPr>
              <w:t>▲</w:t>
            </w:r>
          </w:p>
          <w:p w14:paraId="7418CFF7" w14:textId="77777777" w:rsidR="008A16A8" w:rsidRPr="00BE1C1F" w:rsidRDefault="008A16A8" w:rsidP="00757DD2">
            <w:pPr>
              <w:numPr>
                <w:ilvl w:val="0"/>
                <w:numId w:val="12"/>
              </w:numPr>
              <w:spacing w:line="300" w:lineRule="exact"/>
              <w:rPr>
                <w:rFonts w:eastAsia="仿宋"/>
                <w:color w:val="000000" w:themeColor="text1"/>
                <w:sz w:val="18"/>
                <w:szCs w:val="18"/>
              </w:rPr>
            </w:pPr>
            <w:r w:rsidRPr="00BE1C1F">
              <w:rPr>
                <w:rFonts w:eastAsia="仿宋" w:hAnsi="仿宋"/>
                <w:color w:val="000000" w:themeColor="text1"/>
                <w:sz w:val="18"/>
                <w:szCs w:val="18"/>
              </w:rPr>
              <w:t>二阶高通滤波器设计</w:t>
            </w:r>
            <w:r w:rsidRPr="00BE1C1F">
              <w:rPr>
                <w:rFonts w:eastAsia="仿宋"/>
                <w:bCs/>
                <w:color w:val="000000" w:themeColor="text1"/>
                <w:sz w:val="18"/>
                <w:szCs w:val="18"/>
              </w:rPr>
              <w:t>▲</w:t>
            </w:r>
          </w:p>
          <w:p w14:paraId="76EF32E2" w14:textId="77777777" w:rsidR="008A16A8" w:rsidRPr="00BE1C1F" w:rsidRDefault="008A16A8" w:rsidP="00757DD2">
            <w:pPr>
              <w:numPr>
                <w:ilvl w:val="0"/>
                <w:numId w:val="12"/>
              </w:numPr>
              <w:spacing w:line="300" w:lineRule="exact"/>
              <w:rPr>
                <w:rFonts w:eastAsia="仿宋"/>
                <w:color w:val="000000" w:themeColor="text1"/>
                <w:sz w:val="18"/>
                <w:szCs w:val="18"/>
              </w:rPr>
            </w:pPr>
            <w:r w:rsidRPr="00BE1C1F">
              <w:rPr>
                <w:rFonts w:eastAsia="仿宋" w:hAnsi="仿宋"/>
                <w:color w:val="000000" w:themeColor="text1"/>
                <w:sz w:val="18"/>
                <w:szCs w:val="18"/>
              </w:rPr>
              <w:t>二阶带通滤波器设计</w:t>
            </w:r>
            <w:r w:rsidRPr="00BE1C1F">
              <w:rPr>
                <w:rFonts w:eastAsia="仿宋"/>
                <w:bCs/>
                <w:color w:val="000000" w:themeColor="text1"/>
                <w:sz w:val="18"/>
                <w:szCs w:val="18"/>
              </w:rPr>
              <w:t>▲</w:t>
            </w:r>
          </w:p>
          <w:p w14:paraId="5180078E" w14:textId="77777777" w:rsidR="008A16A8" w:rsidRPr="00BE1C1F" w:rsidRDefault="008A16A8" w:rsidP="00757DD2">
            <w:pPr>
              <w:numPr>
                <w:ilvl w:val="0"/>
                <w:numId w:val="12"/>
              </w:numPr>
              <w:spacing w:line="300" w:lineRule="exact"/>
              <w:rPr>
                <w:rFonts w:eastAsia="仿宋"/>
                <w:color w:val="000000" w:themeColor="text1"/>
                <w:sz w:val="18"/>
                <w:szCs w:val="18"/>
              </w:rPr>
            </w:pPr>
            <w:r w:rsidRPr="00BE1C1F">
              <w:rPr>
                <w:rFonts w:eastAsia="仿宋" w:hAnsi="仿宋"/>
                <w:color w:val="000000" w:themeColor="text1"/>
                <w:sz w:val="18"/>
                <w:szCs w:val="18"/>
              </w:rPr>
              <w:t>二阶带阻滤波器设计</w:t>
            </w:r>
            <w:r w:rsidRPr="00BE1C1F">
              <w:rPr>
                <w:rFonts w:eastAsia="仿宋"/>
                <w:bCs/>
                <w:color w:val="000000" w:themeColor="text1"/>
                <w:sz w:val="18"/>
                <w:szCs w:val="18"/>
              </w:rPr>
              <w:t>▲</w:t>
            </w:r>
          </w:p>
          <w:p w14:paraId="37AEAB60" w14:textId="77777777" w:rsidR="008A16A8" w:rsidRPr="00BE1C1F" w:rsidRDefault="008A16A8" w:rsidP="00757DD2">
            <w:pPr>
              <w:numPr>
                <w:ilvl w:val="0"/>
                <w:numId w:val="12"/>
              </w:numPr>
              <w:spacing w:line="300" w:lineRule="exact"/>
              <w:rPr>
                <w:rFonts w:eastAsia="仿宋"/>
                <w:color w:val="000000" w:themeColor="text1"/>
                <w:sz w:val="18"/>
                <w:szCs w:val="18"/>
              </w:rPr>
            </w:pPr>
            <w:r w:rsidRPr="00BE1C1F">
              <w:rPr>
                <w:rFonts w:eastAsia="仿宋" w:hAnsi="仿宋"/>
                <w:color w:val="000000" w:themeColor="text1"/>
                <w:sz w:val="18"/>
                <w:szCs w:val="18"/>
              </w:rPr>
              <w:t>心电图机</w:t>
            </w:r>
          </w:p>
        </w:tc>
        <w:tc>
          <w:tcPr>
            <w:tcW w:w="555" w:type="dxa"/>
            <w:vAlign w:val="center"/>
          </w:tcPr>
          <w:p w14:paraId="42F16515"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lastRenderedPageBreak/>
              <w:t>16</w:t>
            </w:r>
          </w:p>
        </w:tc>
        <w:tc>
          <w:tcPr>
            <w:tcW w:w="953" w:type="dxa"/>
            <w:vAlign w:val="center"/>
          </w:tcPr>
          <w:p w14:paraId="41BF9CFD"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6EF65EE3"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8</w:t>
            </w:r>
          </w:p>
        </w:tc>
        <w:tc>
          <w:tcPr>
            <w:tcW w:w="1701" w:type="dxa"/>
            <w:vAlign w:val="center"/>
          </w:tcPr>
          <w:p w14:paraId="7CA32784"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r>
      <w:tr w:rsidR="00757DD2" w:rsidRPr="00BE1C1F" w14:paraId="403E5528" w14:textId="77777777" w:rsidTr="00757DD2">
        <w:trPr>
          <w:trHeight w:val="454"/>
          <w:jc w:val="center"/>
        </w:trPr>
        <w:tc>
          <w:tcPr>
            <w:tcW w:w="667" w:type="dxa"/>
            <w:vAlign w:val="center"/>
          </w:tcPr>
          <w:p w14:paraId="3D7BCCAC" w14:textId="77777777" w:rsidR="008A16A8" w:rsidRPr="00BE1C1F" w:rsidRDefault="008A16A8" w:rsidP="00757DD2">
            <w:pPr>
              <w:spacing w:line="300" w:lineRule="exact"/>
              <w:jc w:val="center"/>
              <w:rPr>
                <w:rFonts w:eastAsia="仿宋"/>
                <w:color w:val="000000" w:themeColor="text1"/>
                <w:lang w:val="en-GB"/>
              </w:rPr>
            </w:pPr>
            <w:r w:rsidRPr="00BE1C1F">
              <w:rPr>
                <w:rFonts w:eastAsia="仿宋"/>
                <w:color w:val="000000" w:themeColor="text1"/>
                <w:lang w:val="en-GB"/>
              </w:rPr>
              <w:t>12</w:t>
            </w:r>
          </w:p>
        </w:tc>
        <w:tc>
          <w:tcPr>
            <w:tcW w:w="1171" w:type="dxa"/>
            <w:vAlign w:val="center"/>
          </w:tcPr>
          <w:p w14:paraId="5167CA2F"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生物医学超声技术</w:t>
            </w:r>
            <w:r w:rsidRPr="00BE1C1F">
              <w:rPr>
                <w:rFonts w:eastAsia="仿宋"/>
                <w:color w:val="000000" w:themeColor="text1"/>
                <w:szCs w:val="21"/>
              </w:rPr>
              <w:t>*</w:t>
            </w:r>
          </w:p>
        </w:tc>
        <w:tc>
          <w:tcPr>
            <w:tcW w:w="4265" w:type="dxa"/>
            <w:vAlign w:val="center"/>
          </w:tcPr>
          <w:p w14:paraId="15C455E7" w14:textId="77777777" w:rsidR="008A16A8" w:rsidRPr="00BE1C1F" w:rsidRDefault="008A16A8" w:rsidP="00757DD2">
            <w:pPr>
              <w:numPr>
                <w:ilvl w:val="0"/>
                <w:numId w:val="13"/>
              </w:numPr>
              <w:spacing w:line="300" w:lineRule="exact"/>
              <w:jc w:val="left"/>
              <w:rPr>
                <w:rFonts w:eastAsia="仿宋"/>
                <w:color w:val="000000" w:themeColor="text1"/>
                <w:sz w:val="18"/>
                <w:szCs w:val="22"/>
              </w:rPr>
            </w:pPr>
            <w:r w:rsidRPr="00BE1C1F">
              <w:rPr>
                <w:rFonts w:eastAsia="仿宋" w:hAnsi="仿宋"/>
                <w:color w:val="000000" w:themeColor="text1"/>
              </w:rPr>
              <w:t>超声成像仪的操作初步</w:t>
            </w:r>
          </w:p>
          <w:p w14:paraId="282036D1" w14:textId="77777777" w:rsidR="008A16A8" w:rsidRPr="00BE1C1F" w:rsidRDefault="008A16A8" w:rsidP="00757DD2">
            <w:pPr>
              <w:numPr>
                <w:ilvl w:val="0"/>
                <w:numId w:val="13"/>
              </w:numPr>
              <w:spacing w:line="300" w:lineRule="exact"/>
              <w:jc w:val="left"/>
              <w:rPr>
                <w:rFonts w:eastAsia="仿宋"/>
                <w:color w:val="000000" w:themeColor="text1"/>
                <w:sz w:val="18"/>
                <w:szCs w:val="22"/>
              </w:rPr>
            </w:pPr>
            <w:r w:rsidRPr="00BE1C1F">
              <w:rPr>
                <w:rFonts w:eastAsia="仿宋" w:hAnsi="仿宋"/>
                <w:color w:val="000000" w:themeColor="text1"/>
              </w:rPr>
              <w:t>超声成像仪性能检测</w:t>
            </w:r>
            <w:r w:rsidRPr="00BE1C1F">
              <w:rPr>
                <w:rFonts w:eastAsia="仿宋"/>
                <w:bCs/>
                <w:color w:val="000000" w:themeColor="text1"/>
                <w:sz w:val="18"/>
                <w:szCs w:val="18"/>
              </w:rPr>
              <w:t>▲</w:t>
            </w:r>
          </w:p>
          <w:p w14:paraId="76E3B6BB" w14:textId="77777777" w:rsidR="008A16A8" w:rsidRPr="00BE1C1F" w:rsidRDefault="008A16A8" w:rsidP="00757DD2">
            <w:pPr>
              <w:numPr>
                <w:ilvl w:val="0"/>
                <w:numId w:val="13"/>
              </w:numPr>
              <w:spacing w:line="300" w:lineRule="exact"/>
              <w:jc w:val="left"/>
              <w:rPr>
                <w:rFonts w:eastAsia="仿宋"/>
                <w:color w:val="000000" w:themeColor="text1"/>
                <w:sz w:val="18"/>
                <w:szCs w:val="22"/>
              </w:rPr>
            </w:pPr>
            <w:r w:rsidRPr="00BE1C1F">
              <w:rPr>
                <w:rFonts w:eastAsia="仿宋" w:hAnsi="仿宋"/>
                <w:color w:val="000000" w:themeColor="text1"/>
              </w:rPr>
              <w:t>超声成像仪人体检测</w:t>
            </w:r>
            <w:r w:rsidRPr="00BE1C1F">
              <w:rPr>
                <w:rFonts w:eastAsia="仿宋"/>
                <w:bCs/>
                <w:color w:val="000000" w:themeColor="text1"/>
                <w:sz w:val="18"/>
                <w:szCs w:val="18"/>
              </w:rPr>
              <w:t>▲</w:t>
            </w:r>
          </w:p>
          <w:p w14:paraId="18E616BA" w14:textId="77777777" w:rsidR="008A16A8" w:rsidRPr="00BE1C1F" w:rsidRDefault="008A16A8" w:rsidP="00757DD2">
            <w:pPr>
              <w:numPr>
                <w:ilvl w:val="0"/>
                <w:numId w:val="13"/>
              </w:numPr>
              <w:spacing w:line="300" w:lineRule="exact"/>
              <w:jc w:val="left"/>
              <w:rPr>
                <w:rFonts w:eastAsia="仿宋"/>
                <w:color w:val="000000" w:themeColor="text1"/>
                <w:szCs w:val="21"/>
              </w:rPr>
            </w:pPr>
            <w:r w:rsidRPr="00BE1C1F">
              <w:rPr>
                <w:rFonts w:eastAsia="仿宋" w:hAnsi="仿宋"/>
                <w:color w:val="000000" w:themeColor="text1"/>
              </w:rPr>
              <w:t>彩色超声成像仪操作</w:t>
            </w:r>
          </w:p>
        </w:tc>
        <w:tc>
          <w:tcPr>
            <w:tcW w:w="555" w:type="dxa"/>
            <w:vAlign w:val="center"/>
          </w:tcPr>
          <w:p w14:paraId="4E029B89"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5515B8ED"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3D6433FD"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c>
          <w:tcPr>
            <w:tcW w:w="1701" w:type="dxa"/>
            <w:vAlign w:val="center"/>
          </w:tcPr>
          <w:p w14:paraId="482B4D39"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2</w:t>
            </w:r>
          </w:p>
        </w:tc>
      </w:tr>
      <w:tr w:rsidR="00757DD2" w:rsidRPr="00BE1C1F" w14:paraId="35FF690D" w14:textId="77777777" w:rsidTr="00757DD2">
        <w:trPr>
          <w:trHeight w:val="454"/>
          <w:jc w:val="center"/>
        </w:trPr>
        <w:tc>
          <w:tcPr>
            <w:tcW w:w="667" w:type="dxa"/>
            <w:vAlign w:val="center"/>
          </w:tcPr>
          <w:p w14:paraId="3255A404" w14:textId="77777777" w:rsidR="008A16A8" w:rsidRPr="00BE1C1F" w:rsidRDefault="008A16A8" w:rsidP="00757DD2">
            <w:pPr>
              <w:spacing w:line="300" w:lineRule="exact"/>
              <w:jc w:val="center"/>
              <w:rPr>
                <w:rFonts w:eastAsia="仿宋"/>
                <w:color w:val="000000" w:themeColor="text1"/>
                <w:lang w:val="en-GB"/>
              </w:rPr>
            </w:pPr>
            <w:r w:rsidRPr="00BE1C1F">
              <w:rPr>
                <w:rFonts w:eastAsia="仿宋"/>
                <w:color w:val="000000" w:themeColor="text1"/>
                <w:lang w:val="en-GB"/>
              </w:rPr>
              <w:t>13</w:t>
            </w:r>
          </w:p>
        </w:tc>
        <w:tc>
          <w:tcPr>
            <w:tcW w:w="1171" w:type="dxa"/>
            <w:vAlign w:val="center"/>
          </w:tcPr>
          <w:p w14:paraId="1A82080B"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医学仪器应用与设计</w:t>
            </w:r>
            <w:r w:rsidRPr="00BE1C1F">
              <w:rPr>
                <w:rFonts w:eastAsia="仿宋"/>
                <w:color w:val="000000" w:themeColor="text1"/>
                <w:szCs w:val="21"/>
              </w:rPr>
              <w:t>*</w:t>
            </w:r>
          </w:p>
        </w:tc>
        <w:tc>
          <w:tcPr>
            <w:tcW w:w="4265" w:type="dxa"/>
            <w:vAlign w:val="center"/>
          </w:tcPr>
          <w:p w14:paraId="097B58A1" w14:textId="77777777" w:rsidR="008A16A8" w:rsidRPr="00BE1C1F" w:rsidRDefault="008A16A8" w:rsidP="00757DD2">
            <w:pPr>
              <w:numPr>
                <w:ilvl w:val="0"/>
                <w:numId w:val="14"/>
              </w:numPr>
              <w:spacing w:line="300" w:lineRule="exact"/>
              <w:rPr>
                <w:rFonts w:eastAsia="仿宋"/>
                <w:color w:val="000000" w:themeColor="text1"/>
                <w:sz w:val="18"/>
                <w:szCs w:val="18"/>
              </w:rPr>
            </w:pPr>
            <w:r w:rsidRPr="00BE1C1F">
              <w:rPr>
                <w:rFonts w:eastAsia="仿宋" w:hAnsi="仿宋"/>
                <w:color w:val="000000" w:themeColor="text1"/>
                <w:sz w:val="18"/>
                <w:szCs w:val="18"/>
              </w:rPr>
              <w:t>虚拟医学仪器硬件接口实验</w:t>
            </w:r>
            <w:r w:rsidRPr="00BE1C1F">
              <w:rPr>
                <w:rFonts w:eastAsia="仿宋"/>
                <w:bCs/>
                <w:color w:val="000000" w:themeColor="text1"/>
                <w:sz w:val="18"/>
                <w:szCs w:val="18"/>
              </w:rPr>
              <w:t>▲</w:t>
            </w:r>
          </w:p>
          <w:p w14:paraId="5C03C8AA" w14:textId="77777777" w:rsidR="008A16A8" w:rsidRPr="00BE1C1F" w:rsidRDefault="008A16A8" w:rsidP="00757DD2">
            <w:pPr>
              <w:numPr>
                <w:ilvl w:val="0"/>
                <w:numId w:val="14"/>
              </w:numPr>
              <w:spacing w:line="300" w:lineRule="exact"/>
              <w:rPr>
                <w:rFonts w:eastAsia="仿宋"/>
                <w:color w:val="000000" w:themeColor="text1"/>
                <w:sz w:val="18"/>
                <w:szCs w:val="18"/>
              </w:rPr>
            </w:pPr>
            <w:r w:rsidRPr="00BE1C1F">
              <w:rPr>
                <w:rFonts w:eastAsia="仿宋" w:hAnsi="仿宋"/>
                <w:color w:val="000000" w:themeColor="text1"/>
                <w:sz w:val="18"/>
                <w:szCs w:val="18"/>
              </w:rPr>
              <w:t>虚拟医学仪器软件件接口实验</w:t>
            </w:r>
            <w:r w:rsidRPr="00BE1C1F">
              <w:rPr>
                <w:rFonts w:eastAsia="仿宋"/>
                <w:bCs/>
                <w:color w:val="000000" w:themeColor="text1"/>
                <w:sz w:val="18"/>
                <w:szCs w:val="18"/>
              </w:rPr>
              <w:t>▲</w:t>
            </w:r>
          </w:p>
          <w:p w14:paraId="18361A18" w14:textId="77777777" w:rsidR="008A16A8" w:rsidRPr="00BE1C1F" w:rsidRDefault="008A16A8" w:rsidP="00757DD2">
            <w:pPr>
              <w:numPr>
                <w:ilvl w:val="0"/>
                <w:numId w:val="14"/>
              </w:numPr>
              <w:spacing w:line="300" w:lineRule="exact"/>
              <w:rPr>
                <w:rFonts w:eastAsia="仿宋"/>
                <w:color w:val="000000" w:themeColor="text1"/>
                <w:sz w:val="18"/>
                <w:szCs w:val="18"/>
              </w:rPr>
            </w:pPr>
            <w:r w:rsidRPr="00BE1C1F">
              <w:rPr>
                <w:rFonts w:eastAsia="仿宋" w:hAnsi="仿宋"/>
                <w:color w:val="000000" w:themeColor="text1"/>
                <w:sz w:val="18"/>
                <w:szCs w:val="18"/>
              </w:rPr>
              <w:t>医学信号处理实验</w:t>
            </w:r>
            <w:r w:rsidRPr="00BE1C1F">
              <w:rPr>
                <w:rFonts w:eastAsia="仿宋"/>
                <w:bCs/>
                <w:color w:val="000000" w:themeColor="text1"/>
                <w:sz w:val="18"/>
                <w:szCs w:val="18"/>
              </w:rPr>
              <w:t>▲</w:t>
            </w:r>
          </w:p>
          <w:p w14:paraId="6E93D99E" w14:textId="77777777" w:rsidR="008A16A8" w:rsidRPr="00BE1C1F" w:rsidRDefault="008A16A8" w:rsidP="00757DD2">
            <w:pPr>
              <w:numPr>
                <w:ilvl w:val="0"/>
                <w:numId w:val="14"/>
              </w:numPr>
              <w:spacing w:line="300" w:lineRule="exact"/>
              <w:rPr>
                <w:rFonts w:eastAsia="仿宋"/>
                <w:color w:val="000000" w:themeColor="text1"/>
                <w:sz w:val="18"/>
                <w:szCs w:val="18"/>
              </w:rPr>
            </w:pPr>
            <w:r w:rsidRPr="00BE1C1F">
              <w:rPr>
                <w:rFonts w:eastAsia="仿宋" w:hAnsi="仿宋"/>
                <w:color w:val="000000" w:themeColor="text1"/>
                <w:sz w:val="18"/>
                <w:szCs w:val="18"/>
              </w:rPr>
              <w:t>医学图像处理实验</w:t>
            </w:r>
            <w:r w:rsidRPr="00BE1C1F">
              <w:rPr>
                <w:rFonts w:eastAsia="仿宋"/>
                <w:bCs/>
                <w:color w:val="000000" w:themeColor="text1"/>
                <w:sz w:val="18"/>
                <w:szCs w:val="18"/>
              </w:rPr>
              <w:t>▲</w:t>
            </w:r>
          </w:p>
        </w:tc>
        <w:tc>
          <w:tcPr>
            <w:tcW w:w="555" w:type="dxa"/>
            <w:vAlign w:val="center"/>
          </w:tcPr>
          <w:p w14:paraId="39106681"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4539301D"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3DF7ACCA"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c>
          <w:tcPr>
            <w:tcW w:w="1701" w:type="dxa"/>
            <w:vAlign w:val="center"/>
          </w:tcPr>
          <w:p w14:paraId="61AC9C92"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r>
      <w:tr w:rsidR="00757DD2" w:rsidRPr="00BE1C1F" w14:paraId="59EC37D8" w14:textId="77777777" w:rsidTr="00757DD2">
        <w:trPr>
          <w:trHeight w:val="454"/>
          <w:jc w:val="center"/>
        </w:trPr>
        <w:tc>
          <w:tcPr>
            <w:tcW w:w="667" w:type="dxa"/>
            <w:vAlign w:val="center"/>
          </w:tcPr>
          <w:p w14:paraId="226DF3A9"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14</w:t>
            </w:r>
          </w:p>
        </w:tc>
        <w:tc>
          <w:tcPr>
            <w:tcW w:w="1171" w:type="dxa"/>
            <w:vAlign w:val="center"/>
          </w:tcPr>
          <w:p w14:paraId="6F296F5C"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嵌入式系统原理</w:t>
            </w:r>
            <w:r w:rsidRPr="00BE1C1F">
              <w:rPr>
                <w:rFonts w:eastAsia="仿宋"/>
                <w:color w:val="000000" w:themeColor="text1"/>
                <w:szCs w:val="21"/>
              </w:rPr>
              <w:t>*</w:t>
            </w:r>
          </w:p>
        </w:tc>
        <w:tc>
          <w:tcPr>
            <w:tcW w:w="4265" w:type="dxa"/>
            <w:vAlign w:val="center"/>
          </w:tcPr>
          <w:p w14:paraId="23A21BE1" w14:textId="77777777" w:rsidR="008A16A8" w:rsidRPr="00BE1C1F" w:rsidRDefault="008A16A8" w:rsidP="00757DD2">
            <w:pPr>
              <w:numPr>
                <w:ilvl w:val="0"/>
                <w:numId w:val="15"/>
              </w:numPr>
              <w:spacing w:line="300" w:lineRule="exact"/>
              <w:rPr>
                <w:rFonts w:eastAsia="仿宋"/>
                <w:color w:val="000000" w:themeColor="text1"/>
                <w:sz w:val="18"/>
                <w:szCs w:val="22"/>
              </w:rPr>
            </w:pPr>
            <w:r w:rsidRPr="00BE1C1F">
              <w:rPr>
                <w:rFonts w:eastAsia="仿宋"/>
                <w:color w:val="000000" w:themeColor="text1"/>
                <w:sz w:val="18"/>
              </w:rPr>
              <w:t>ARM</w:t>
            </w:r>
            <w:r w:rsidRPr="00BE1C1F">
              <w:rPr>
                <w:rFonts w:eastAsia="仿宋" w:hAnsi="仿宋"/>
                <w:color w:val="000000" w:themeColor="text1"/>
                <w:sz w:val="18"/>
              </w:rPr>
              <w:t>汇编指令实验</w:t>
            </w:r>
          </w:p>
          <w:p w14:paraId="1D14392B" w14:textId="77777777" w:rsidR="008A16A8" w:rsidRPr="00BE1C1F" w:rsidRDefault="008A16A8" w:rsidP="00757DD2">
            <w:pPr>
              <w:numPr>
                <w:ilvl w:val="0"/>
                <w:numId w:val="15"/>
              </w:numPr>
              <w:spacing w:line="300" w:lineRule="exact"/>
              <w:rPr>
                <w:rFonts w:eastAsia="仿宋"/>
                <w:color w:val="000000" w:themeColor="text1"/>
                <w:sz w:val="18"/>
                <w:szCs w:val="22"/>
              </w:rPr>
            </w:pPr>
            <w:r w:rsidRPr="00BE1C1F">
              <w:rPr>
                <w:rFonts w:eastAsia="仿宋"/>
                <w:color w:val="000000" w:themeColor="text1"/>
                <w:sz w:val="18"/>
              </w:rPr>
              <w:t>IO</w:t>
            </w:r>
            <w:r w:rsidRPr="00BE1C1F">
              <w:rPr>
                <w:rFonts w:eastAsia="仿宋" w:hAnsi="仿宋"/>
                <w:color w:val="000000" w:themeColor="text1"/>
                <w:sz w:val="18"/>
              </w:rPr>
              <w:t>接口实验</w:t>
            </w:r>
          </w:p>
          <w:p w14:paraId="2BE1E377" w14:textId="77777777" w:rsidR="008A16A8" w:rsidRPr="00BE1C1F" w:rsidRDefault="008A16A8" w:rsidP="00757DD2">
            <w:pPr>
              <w:numPr>
                <w:ilvl w:val="0"/>
                <w:numId w:val="15"/>
              </w:numPr>
              <w:spacing w:line="300" w:lineRule="exact"/>
              <w:rPr>
                <w:rFonts w:eastAsia="仿宋"/>
                <w:color w:val="000000" w:themeColor="text1"/>
                <w:sz w:val="18"/>
                <w:szCs w:val="22"/>
              </w:rPr>
            </w:pPr>
            <w:r w:rsidRPr="00BE1C1F">
              <w:rPr>
                <w:rFonts w:eastAsia="仿宋" w:hAnsi="仿宋"/>
                <w:color w:val="000000" w:themeColor="text1"/>
                <w:sz w:val="18"/>
              </w:rPr>
              <w:t>触摸屏控制实验</w:t>
            </w:r>
            <w:r w:rsidRPr="00BE1C1F">
              <w:rPr>
                <w:rFonts w:eastAsia="仿宋"/>
                <w:bCs/>
                <w:color w:val="000000" w:themeColor="text1"/>
                <w:sz w:val="18"/>
                <w:szCs w:val="18"/>
              </w:rPr>
              <w:t>▲</w:t>
            </w:r>
          </w:p>
          <w:p w14:paraId="13E01297" w14:textId="77777777" w:rsidR="008A16A8" w:rsidRPr="00BE1C1F" w:rsidRDefault="008A16A8" w:rsidP="00757DD2">
            <w:pPr>
              <w:numPr>
                <w:ilvl w:val="0"/>
                <w:numId w:val="15"/>
              </w:numPr>
              <w:spacing w:line="300" w:lineRule="exact"/>
              <w:rPr>
                <w:rFonts w:eastAsia="仿宋"/>
                <w:color w:val="000000" w:themeColor="text1"/>
                <w:sz w:val="18"/>
                <w:szCs w:val="22"/>
              </w:rPr>
            </w:pPr>
            <w:r w:rsidRPr="00BE1C1F">
              <w:rPr>
                <w:rFonts w:eastAsia="仿宋" w:hAnsi="仿宋"/>
                <w:color w:val="000000" w:themeColor="text1"/>
                <w:sz w:val="18"/>
              </w:rPr>
              <w:t>嵌入式</w:t>
            </w:r>
            <w:r w:rsidRPr="00BE1C1F">
              <w:rPr>
                <w:rFonts w:eastAsia="仿宋"/>
                <w:color w:val="000000" w:themeColor="text1"/>
                <w:sz w:val="18"/>
              </w:rPr>
              <w:t>linux</w:t>
            </w:r>
            <w:r w:rsidRPr="00BE1C1F">
              <w:rPr>
                <w:rFonts w:eastAsia="仿宋" w:hAnsi="仿宋"/>
                <w:color w:val="000000" w:themeColor="text1"/>
                <w:sz w:val="18"/>
              </w:rPr>
              <w:t>系统编译及裁剪</w:t>
            </w:r>
            <w:r w:rsidRPr="00BE1C1F">
              <w:rPr>
                <w:rFonts w:eastAsia="仿宋"/>
                <w:bCs/>
                <w:color w:val="000000" w:themeColor="text1"/>
                <w:sz w:val="18"/>
                <w:szCs w:val="18"/>
              </w:rPr>
              <w:t>▲</w:t>
            </w:r>
          </w:p>
          <w:p w14:paraId="1635F3D7" w14:textId="77777777" w:rsidR="008A16A8" w:rsidRPr="00BE1C1F" w:rsidRDefault="008A16A8" w:rsidP="00757DD2">
            <w:pPr>
              <w:numPr>
                <w:ilvl w:val="0"/>
                <w:numId w:val="15"/>
              </w:numPr>
              <w:spacing w:line="300" w:lineRule="exact"/>
              <w:rPr>
                <w:rFonts w:eastAsia="仿宋"/>
                <w:color w:val="000000" w:themeColor="text1"/>
                <w:szCs w:val="21"/>
              </w:rPr>
            </w:pPr>
            <w:r w:rsidRPr="00BE1C1F">
              <w:rPr>
                <w:rFonts w:eastAsia="仿宋" w:hAnsi="仿宋"/>
                <w:color w:val="000000" w:themeColor="text1"/>
                <w:sz w:val="18"/>
              </w:rPr>
              <w:t>嵌入式</w:t>
            </w:r>
            <w:r w:rsidRPr="00BE1C1F">
              <w:rPr>
                <w:rFonts w:eastAsia="仿宋"/>
                <w:color w:val="000000" w:themeColor="text1"/>
                <w:sz w:val="18"/>
              </w:rPr>
              <w:t xml:space="preserve"> Android APP</w:t>
            </w:r>
            <w:r w:rsidRPr="00BE1C1F">
              <w:rPr>
                <w:rFonts w:eastAsia="仿宋" w:hAnsi="仿宋"/>
                <w:color w:val="000000" w:themeColor="text1"/>
                <w:sz w:val="18"/>
              </w:rPr>
              <w:t>设计</w:t>
            </w:r>
            <w:r w:rsidRPr="00BE1C1F">
              <w:rPr>
                <w:rFonts w:eastAsia="仿宋"/>
                <w:bCs/>
                <w:color w:val="000000" w:themeColor="text1"/>
                <w:sz w:val="18"/>
                <w:szCs w:val="18"/>
              </w:rPr>
              <w:t>▲</w:t>
            </w:r>
          </w:p>
        </w:tc>
        <w:tc>
          <w:tcPr>
            <w:tcW w:w="555" w:type="dxa"/>
            <w:vAlign w:val="center"/>
          </w:tcPr>
          <w:p w14:paraId="2ED82F70"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36A0953C"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4989E574"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5</w:t>
            </w:r>
          </w:p>
        </w:tc>
        <w:tc>
          <w:tcPr>
            <w:tcW w:w="1701" w:type="dxa"/>
            <w:vAlign w:val="center"/>
          </w:tcPr>
          <w:p w14:paraId="4A3477FE"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3</w:t>
            </w:r>
          </w:p>
        </w:tc>
      </w:tr>
      <w:tr w:rsidR="00757DD2" w:rsidRPr="00BE1C1F" w14:paraId="341A5AB1" w14:textId="77777777" w:rsidTr="00757DD2">
        <w:trPr>
          <w:trHeight w:val="454"/>
          <w:jc w:val="center"/>
        </w:trPr>
        <w:tc>
          <w:tcPr>
            <w:tcW w:w="667" w:type="dxa"/>
            <w:vAlign w:val="center"/>
          </w:tcPr>
          <w:p w14:paraId="56273AE0"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15</w:t>
            </w:r>
          </w:p>
        </w:tc>
        <w:tc>
          <w:tcPr>
            <w:tcW w:w="1171" w:type="dxa"/>
            <w:vAlign w:val="center"/>
          </w:tcPr>
          <w:p w14:paraId="3A0A824F"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医用治疗设备原理与应用</w:t>
            </w:r>
          </w:p>
        </w:tc>
        <w:tc>
          <w:tcPr>
            <w:tcW w:w="4265" w:type="dxa"/>
            <w:vAlign w:val="center"/>
          </w:tcPr>
          <w:p w14:paraId="4035EFDC" w14:textId="77777777" w:rsidR="008A16A8" w:rsidRPr="00BE1C1F" w:rsidRDefault="008A16A8" w:rsidP="00757DD2">
            <w:pPr>
              <w:numPr>
                <w:ilvl w:val="0"/>
                <w:numId w:val="16"/>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心脏起搏器的检测与操作</w:t>
            </w:r>
            <w:r w:rsidRPr="00BE1C1F">
              <w:rPr>
                <w:rFonts w:eastAsia="仿宋"/>
                <w:color w:val="000000" w:themeColor="text1"/>
                <w:sz w:val="18"/>
                <w:szCs w:val="18"/>
              </w:rPr>
              <w:t>2</w:t>
            </w:r>
          </w:p>
          <w:p w14:paraId="703F989F" w14:textId="77777777" w:rsidR="008A16A8" w:rsidRPr="00BE1C1F" w:rsidRDefault="008A16A8" w:rsidP="00757DD2">
            <w:pPr>
              <w:numPr>
                <w:ilvl w:val="0"/>
                <w:numId w:val="16"/>
              </w:numPr>
              <w:adjustRightInd w:val="0"/>
              <w:snapToGrid w:val="0"/>
              <w:spacing w:line="300" w:lineRule="exact"/>
              <w:ind w:left="0" w:firstLine="0"/>
              <w:rPr>
                <w:rFonts w:eastAsia="仿宋"/>
                <w:color w:val="000000" w:themeColor="text1"/>
                <w:szCs w:val="21"/>
              </w:rPr>
            </w:pPr>
            <w:r w:rsidRPr="00BE1C1F">
              <w:rPr>
                <w:rFonts w:eastAsia="仿宋" w:hAnsi="仿宋"/>
                <w:color w:val="000000" w:themeColor="text1"/>
                <w:sz w:val="18"/>
                <w:szCs w:val="18"/>
              </w:rPr>
              <w:t>低频电治疗机的体验与制作</w:t>
            </w:r>
            <w:r w:rsidRPr="00BE1C1F">
              <w:rPr>
                <w:rFonts w:eastAsia="仿宋"/>
                <w:color w:val="000000" w:themeColor="text1"/>
                <w:sz w:val="18"/>
                <w:szCs w:val="18"/>
              </w:rPr>
              <w:t>6</w:t>
            </w:r>
            <w:r w:rsidRPr="00BE1C1F">
              <w:rPr>
                <w:rFonts w:eastAsia="仿宋"/>
                <w:bCs/>
                <w:color w:val="000000" w:themeColor="text1"/>
                <w:sz w:val="18"/>
                <w:szCs w:val="18"/>
              </w:rPr>
              <w:t>▲</w:t>
            </w:r>
          </w:p>
        </w:tc>
        <w:tc>
          <w:tcPr>
            <w:tcW w:w="555" w:type="dxa"/>
            <w:vAlign w:val="center"/>
          </w:tcPr>
          <w:p w14:paraId="52CEF376"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8</w:t>
            </w:r>
          </w:p>
        </w:tc>
        <w:tc>
          <w:tcPr>
            <w:tcW w:w="953" w:type="dxa"/>
            <w:vAlign w:val="center"/>
          </w:tcPr>
          <w:p w14:paraId="685EDEB1"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1A920A90"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2</w:t>
            </w:r>
          </w:p>
        </w:tc>
        <w:tc>
          <w:tcPr>
            <w:tcW w:w="1701" w:type="dxa"/>
            <w:vAlign w:val="center"/>
          </w:tcPr>
          <w:p w14:paraId="6FABFD1E"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p>
        </w:tc>
      </w:tr>
      <w:tr w:rsidR="00757DD2" w:rsidRPr="00BE1C1F" w14:paraId="06ED0075" w14:textId="77777777" w:rsidTr="00757DD2">
        <w:trPr>
          <w:trHeight w:val="454"/>
          <w:jc w:val="center"/>
        </w:trPr>
        <w:tc>
          <w:tcPr>
            <w:tcW w:w="667" w:type="dxa"/>
            <w:vAlign w:val="center"/>
          </w:tcPr>
          <w:p w14:paraId="7215F644"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1171" w:type="dxa"/>
            <w:vAlign w:val="center"/>
          </w:tcPr>
          <w:p w14:paraId="4F9570DC"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单片机应用技术</w:t>
            </w:r>
          </w:p>
        </w:tc>
        <w:tc>
          <w:tcPr>
            <w:tcW w:w="4265" w:type="dxa"/>
            <w:vAlign w:val="center"/>
          </w:tcPr>
          <w:p w14:paraId="33177FF7" w14:textId="77777777" w:rsidR="008A16A8" w:rsidRPr="00BE1C1F" w:rsidRDefault="008A16A8" w:rsidP="00757DD2">
            <w:pPr>
              <w:numPr>
                <w:ilvl w:val="0"/>
                <w:numId w:val="17"/>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指示灯循环控制</w:t>
            </w:r>
          </w:p>
          <w:p w14:paraId="2794EA9E" w14:textId="77777777" w:rsidR="008A16A8" w:rsidRPr="00BE1C1F" w:rsidRDefault="008A16A8" w:rsidP="00757DD2">
            <w:pPr>
              <w:numPr>
                <w:ilvl w:val="0"/>
                <w:numId w:val="17"/>
              </w:numPr>
              <w:adjustRightInd w:val="0"/>
              <w:snapToGrid w:val="0"/>
              <w:spacing w:line="300" w:lineRule="exact"/>
              <w:ind w:left="0" w:firstLine="0"/>
              <w:rPr>
                <w:rFonts w:eastAsia="仿宋"/>
                <w:color w:val="000000" w:themeColor="text1"/>
                <w:szCs w:val="21"/>
              </w:rPr>
            </w:pPr>
            <w:r w:rsidRPr="00BE1C1F">
              <w:rPr>
                <w:rFonts w:eastAsia="仿宋" w:hAnsi="仿宋"/>
                <w:color w:val="000000" w:themeColor="text1"/>
                <w:sz w:val="18"/>
                <w:szCs w:val="18"/>
              </w:rPr>
              <w:t>指示灯</w:t>
            </w:r>
            <w:r w:rsidRPr="00BE1C1F">
              <w:rPr>
                <w:rFonts w:eastAsia="仿宋"/>
                <w:color w:val="000000" w:themeColor="text1"/>
                <w:sz w:val="18"/>
                <w:szCs w:val="18"/>
              </w:rPr>
              <w:t>/</w:t>
            </w:r>
            <w:r w:rsidRPr="00BE1C1F">
              <w:rPr>
                <w:rFonts w:eastAsia="仿宋" w:hAnsi="仿宋"/>
                <w:color w:val="000000" w:themeColor="text1"/>
                <w:sz w:val="18"/>
                <w:szCs w:val="18"/>
              </w:rPr>
              <w:t>数码管的中断控制</w:t>
            </w:r>
            <w:r w:rsidRPr="00BE1C1F">
              <w:rPr>
                <w:rFonts w:eastAsia="仿宋"/>
                <w:bCs/>
                <w:color w:val="000000" w:themeColor="text1"/>
                <w:sz w:val="18"/>
                <w:szCs w:val="18"/>
              </w:rPr>
              <w:t>▲</w:t>
            </w:r>
          </w:p>
        </w:tc>
        <w:tc>
          <w:tcPr>
            <w:tcW w:w="555" w:type="dxa"/>
            <w:vAlign w:val="center"/>
          </w:tcPr>
          <w:p w14:paraId="16F9789B"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8</w:t>
            </w:r>
          </w:p>
        </w:tc>
        <w:tc>
          <w:tcPr>
            <w:tcW w:w="953" w:type="dxa"/>
            <w:vAlign w:val="center"/>
          </w:tcPr>
          <w:p w14:paraId="7B94978A"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0E86830B"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2</w:t>
            </w:r>
          </w:p>
        </w:tc>
        <w:tc>
          <w:tcPr>
            <w:tcW w:w="1701" w:type="dxa"/>
            <w:vAlign w:val="center"/>
          </w:tcPr>
          <w:p w14:paraId="595E04DA"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p>
        </w:tc>
      </w:tr>
      <w:tr w:rsidR="00757DD2" w:rsidRPr="00BE1C1F" w14:paraId="5240D912" w14:textId="77777777" w:rsidTr="00757DD2">
        <w:trPr>
          <w:trHeight w:val="454"/>
          <w:jc w:val="center"/>
        </w:trPr>
        <w:tc>
          <w:tcPr>
            <w:tcW w:w="667" w:type="dxa"/>
            <w:vAlign w:val="center"/>
          </w:tcPr>
          <w:p w14:paraId="4D373323" w14:textId="77777777" w:rsidR="008A16A8" w:rsidRPr="00BE1C1F" w:rsidRDefault="008A16A8" w:rsidP="00757DD2">
            <w:pPr>
              <w:spacing w:line="300" w:lineRule="exact"/>
              <w:jc w:val="center"/>
              <w:rPr>
                <w:rFonts w:eastAsia="仿宋"/>
                <w:color w:val="000000" w:themeColor="text1"/>
                <w:lang w:val="en-GB"/>
              </w:rPr>
            </w:pPr>
            <w:r w:rsidRPr="00BE1C1F">
              <w:rPr>
                <w:rFonts w:eastAsia="仿宋"/>
                <w:color w:val="000000" w:themeColor="text1"/>
                <w:lang w:val="en-GB"/>
              </w:rPr>
              <w:t>17</w:t>
            </w:r>
          </w:p>
        </w:tc>
        <w:tc>
          <w:tcPr>
            <w:tcW w:w="1171" w:type="dxa"/>
            <w:vAlign w:val="center"/>
          </w:tcPr>
          <w:p w14:paraId="59B1AD1D"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电子技术综合实验</w:t>
            </w:r>
          </w:p>
        </w:tc>
        <w:tc>
          <w:tcPr>
            <w:tcW w:w="4265" w:type="dxa"/>
            <w:vAlign w:val="center"/>
          </w:tcPr>
          <w:p w14:paraId="104B24DA" w14:textId="77777777" w:rsidR="008A16A8" w:rsidRPr="00BE1C1F" w:rsidRDefault="008A16A8" w:rsidP="00757DD2">
            <w:pPr>
              <w:numPr>
                <w:ilvl w:val="0"/>
                <w:numId w:val="18"/>
              </w:numPr>
              <w:adjustRightInd w:val="0"/>
              <w:snapToGrid w:val="0"/>
              <w:spacing w:line="300" w:lineRule="exact"/>
              <w:rPr>
                <w:rFonts w:eastAsia="仿宋"/>
                <w:color w:val="000000" w:themeColor="text1"/>
                <w:szCs w:val="21"/>
              </w:rPr>
            </w:pPr>
            <w:r w:rsidRPr="00BE1C1F">
              <w:rPr>
                <w:rFonts w:eastAsia="仿宋" w:hAnsi="仿宋"/>
                <w:color w:val="000000" w:themeColor="text1"/>
                <w:sz w:val="18"/>
              </w:rPr>
              <w:t>电子技术综合实验</w:t>
            </w:r>
            <w:r w:rsidRPr="00BE1C1F">
              <w:rPr>
                <w:rFonts w:eastAsia="仿宋"/>
                <w:bCs/>
                <w:color w:val="000000" w:themeColor="text1"/>
                <w:sz w:val="18"/>
                <w:szCs w:val="18"/>
              </w:rPr>
              <w:t>▲</w:t>
            </w:r>
          </w:p>
        </w:tc>
        <w:tc>
          <w:tcPr>
            <w:tcW w:w="555" w:type="dxa"/>
            <w:vAlign w:val="center"/>
          </w:tcPr>
          <w:p w14:paraId="2DD18794"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w:t>
            </w:r>
            <w:r w:rsidRPr="00BE1C1F">
              <w:rPr>
                <w:rFonts w:eastAsia="仿宋" w:hAnsi="仿宋"/>
                <w:color w:val="000000" w:themeColor="text1"/>
                <w:szCs w:val="21"/>
              </w:rPr>
              <w:t>周</w:t>
            </w:r>
          </w:p>
        </w:tc>
        <w:tc>
          <w:tcPr>
            <w:tcW w:w="953" w:type="dxa"/>
            <w:vAlign w:val="center"/>
          </w:tcPr>
          <w:p w14:paraId="5A4AFE13"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0A01F96B"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p>
        </w:tc>
        <w:tc>
          <w:tcPr>
            <w:tcW w:w="1701" w:type="dxa"/>
            <w:vAlign w:val="center"/>
          </w:tcPr>
          <w:p w14:paraId="08CA4189"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p>
        </w:tc>
      </w:tr>
      <w:tr w:rsidR="00757DD2" w:rsidRPr="00BE1C1F" w14:paraId="2B468581" w14:textId="77777777" w:rsidTr="00757DD2">
        <w:trPr>
          <w:trHeight w:val="454"/>
          <w:jc w:val="center"/>
        </w:trPr>
        <w:tc>
          <w:tcPr>
            <w:tcW w:w="667" w:type="dxa"/>
            <w:vAlign w:val="center"/>
          </w:tcPr>
          <w:p w14:paraId="1CD45923"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18</w:t>
            </w:r>
          </w:p>
        </w:tc>
        <w:tc>
          <w:tcPr>
            <w:tcW w:w="1171" w:type="dxa"/>
            <w:vAlign w:val="center"/>
          </w:tcPr>
          <w:p w14:paraId="196C6623"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数字化医疗仪器课程设计</w:t>
            </w:r>
          </w:p>
        </w:tc>
        <w:tc>
          <w:tcPr>
            <w:tcW w:w="4265" w:type="dxa"/>
            <w:vAlign w:val="center"/>
          </w:tcPr>
          <w:p w14:paraId="6E971F0F" w14:textId="77777777" w:rsidR="008A16A8" w:rsidRPr="00BE1C1F" w:rsidRDefault="008A16A8" w:rsidP="00757DD2">
            <w:pPr>
              <w:numPr>
                <w:ilvl w:val="0"/>
                <w:numId w:val="19"/>
              </w:numPr>
              <w:adjustRightInd w:val="0"/>
              <w:snapToGrid w:val="0"/>
              <w:spacing w:line="300" w:lineRule="exact"/>
              <w:rPr>
                <w:rFonts w:eastAsia="仿宋"/>
                <w:color w:val="000000" w:themeColor="text1"/>
                <w:sz w:val="18"/>
                <w:szCs w:val="18"/>
              </w:rPr>
            </w:pPr>
            <w:r w:rsidRPr="00BE1C1F">
              <w:rPr>
                <w:rFonts w:eastAsia="仿宋" w:hAnsi="仿宋"/>
                <w:color w:val="000000" w:themeColor="text1"/>
                <w:sz w:val="18"/>
                <w:szCs w:val="18"/>
              </w:rPr>
              <w:t>定时器</w:t>
            </w:r>
            <w:r w:rsidRPr="00BE1C1F">
              <w:rPr>
                <w:rFonts w:eastAsia="仿宋"/>
                <w:color w:val="000000" w:themeColor="text1"/>
                <w:sz w:val="18"/>
                <w:szCs w:val="18"/>
              </w:rPr>
              <w:t>/</w:t>
            </w:r>
            <w:r w:rsidRPr="00BE1C1F">
              <w:rPr>
                <w:rFonts w:eastAsia="仿宋" w:hAnsi="仿宋"/>
                <w:color w:val="000000" w:themeColor="text1"/>
                <w:sz w:val="18"/>
                <w:szCs w:val="18"/>
              </w:rPr>
              <w:t>计数器的程序设计</w:t>
            </w:r>
            <w:r w:rsidRPr="00BE1C1F">
              <w:rPr>
                <w:rFonts w:eastAsia="仿宋"/>
                <w:color w:val="000000" w:themeColor="text1"/>
                <w:sz w:val="18"/>
                <w:szCs w:val="18"/>
              </w:rPr>
              <w:t>2</w:t>
            </w:r>
          </w:p>
          <w:p w14:paraId="368F7431" w14:textId="77777777" w:rsidR="008A16A8" w:rsidRPr="00BE1C1F" w:rsidRDefault="008A16A8" w:rsidP="00757DD2">
            <w:pPr>
              <w:numPr>
                <w:ilvl w:val="0"/>
                <w:numId w:val="19"/>
              </w:numPr>
              <w:spacing w:line="300" w:lineRule="exact"/>
              <w:rPr>
                <w:rFonts w:eastAsia="仿宋"/>
                <w:color w:val="000000" w:themeColor="text1"/>
                <w:sz w:val="18"/>
                <w:szCs w:val="18"/>
              </w:rPr>
            </w:pPr>
            <w:r w:rsidRPr="00BE1C1F">
              <w:rPr>
                <w:rFonts w:eastAsia="仿宋" w:hAnsi="仿宋"/>
                <w:color w:val="000000" w:themeColor="text1"/>
                <w:sz w:val="18"/>
                <w:szCs w:val="18"/>
              </w:rPr>
              <w:t>串行通讯的设计</w:t>
            </w:r>
            <w:r w:rsidRPr="00BE1C1F">
              <w:rPr>
                <w:rFonts w:eastAsia="仿宋"/>
                <w:color w:val="000000" w:themeColor="text1"/>
                <w:sz w:val="18"/>
                <w:szCs w:val="18"/>
              </w:rPr>
              <w:t>2</w:t>
            </w:r>
          </w:p>
          <w:p w14:paraId="38694B73" w14:textId="77777777" w:rsidR="008A16A8" w:rsidRPr="00BE1C1F" w:rsidRDefault="008A16A8" w:rsidP="00757DD2">
            <w:pPr>
              <w:numPr>
                <w:ilvl w:val="0"/>
                <w:numId w:val="19"/>
              </w:numPr>
              <w:spacing w:line="300" w:lineRule="exact"/>
              <w:rPr>
                <w:rFonts w:eastAsia="仿宋"/>
                <w:color w:val="000000" w:themeColor="text1"/>
                <w:sz w:val="18"/>
                <w:szCs w:val="18"/>
              </w:rPr>
            </w:pPr>
            <w:r w:rsidRPr="00BE1C1F">
              <w:rPr>
                <w:rFonts w:eastAsia="仿宋" w:hAnsi="仿宋"/>
                <w:color w:val="000000" w:themeColor="text1"/>
                <w:sz w:val="18"/>
                <w:szCs w:val="18"/>
              </w:rPr>
              <w:t>中断控制技术</w:t>
            </w:r>
            <w:r w:rsidRPr="00BE1C1F">
              <w:rPr>
                <w:rFonts w:eastAsia="仿宋"/>
                <w:color w:val="000000" w:themeColor="text1"/>
                <w:sz w:val="18"/>
                <w:szCs w:val="18"/>
              </w:rPr>
              <w:t>8</w:t>
            </w:r>
            <w:r w:rsidRPr="00BE1C1F">
              <w:rPr>
                <w:rFonts w:eastAsia="仿宋"/>
                <w:bCs/>
                <w:color w:val="000000" w:themeColor="text1"/>
                <w:sz w:val="18"/>
                <w:szCs w:val="18"/>
              </w:rPr>
              <w:t>▲</w:t>
            </w:r>
          </w:p>
          <w:p w14:paraId="3A8057D7" w14:textId="77777777" w:rsidR="008A16A8" w:rsidRPr="00BE1C1F" w:rsidRDefault="008A16A8" w:rsidP="00757DD2">
            <w:pPr>
              <w:numPr>
                <w:ilvl w:val="0"/>
                <w:numId w:val="19"/>
              </w:numPr>
              <w:spacing w:line="300" w:lineRule="exact"/>
              <w:rPr>
                <w:rFonts w:eastAsia="仿宋"/>
                <w:color w:val="000000" w:themeColor="text1"/>
                <w:sz w:val="18"/>
                <w:szCs w:val="18"/>
              </w:rPr>
            </w:pPr>
            <w:r w:rsidRPr="00BE1C1F">
              <w:rPr>
                <w:rFonts w:eastAsia="仿宋" w:hAnsi="仿宋"/>
                <w:color w:val="000000" w:themeColor="text1"/>
                <w:sz w:val="18"/>
                <w:szCs w:val="18"/>
              </w:rPr>
              <w:t>键盘输入</w:t>
            </w:r>
            <w:r w:rsidRPr="00BE1C1F">
              <w:rPr>
                <w:rFonts w:eastAsia="仿宋"/>
                <w:color w:val="000000" w:themeColor="text1"/>
                <w:sz w:val="18"/>
                <w:szCs w:val="18"/>
              </w:rPr>
              <w:t>6</w:t>
            </w:r>
            <w:r w:rsidRPr="00BE1C1F">
              <w:rPr>
                <w:rFonts w:eastAsia="仿宋"/>
                <w:bCs/>
                <w:color w:val="000000" w:themeColor="text1"/>
                <w:sz w:val="18"/>
                <w:szCs w:val="18"/>
              </w:rPr>
              <w:t>▲</w:t>
            </w:r>
          </w:p>
          <w:p w14:paraId="68B69D82" w14:textId="77777777" w:rsidR="008A16A8" w:rsidRPr="00BE1C1F" w:rsidRDefault="008A16A8" w:rsidP="00757DD2">
            <w:pPr>
              <w:numPr>
                <w:ilvl w:val="0"/>
                <w:numId w:val="19"/>
              </w:numPr>
              <w:spacing w:line="300" w:lineRule="exact"/>
              <w:rPr>
                <w:rFonts w:eastAsia="仿宋"/>
                <w:color w:val="000000" w:themeColor="text1"/>
                <w:sz w:val="18"/>
                <w:szCs w:val="18"/>
              </w:rPr>
            </w:pPr>
            <w:r w:rsidRPr="00BE1C1F">
              <w:rPr>
                <w:rFonts w:eastAsia="仿宋" w:hAnsi="仿宋"/>
                <w:color w:val="000000" w:themeColor="text1"/>
                <w:sz w:val="18"/>
                <w:szCs w:val="18"/>
              </w:rPr>
              <w:t>显示输出</w:t>
            </w:r>
            <w:r w:rsidRPr="00BE1C1F">
              <w:rPr>
                <w:rFonts w:eastAsia="仿宋"/>
                <w:color w:val="000000" w:themeColor="text1"/>
                <w:sz w:val="18"/>
                <w:szCs w:val="18"/>
              </w:rPr>
              <w:t>6</w:t>
            </w:r>
            <w:r w:rsidRPr="00BE1C1F">
              <w:rPr>
                <w:rFonts w:eastAsia="仿宋"/>
                <w:bCs/>
                <w:color w:val="000000" w:themeColor="text1"/>
                <w:sz w:val="18"/>
                <w:szCs w:val="18"/>
              </w:rPr>
              <w:t>▲</w:t>
            </w:r>
          </w:p>
          <w:p w14:paraId="40C56C3A" w14:textId="77777777" w:rsidR="008A16A8" w:rsidRPr="00BE1C1F" w:rsidRDefault="008A16A8" w:rsidP="00757DD2">
            <w:pPr>
              <w:numPr>
                <w:ilvl w:val="0"/>
                <w:numId w:val="19"/>
              </w:numPr>
              <w:spacing w:line="300" w:lineRule="exact"/>
              <w:rPr>
                <w:rFonts w:eastAsia="仿宋"/>
                <w:color w:val="000000" w:themeColor="text1"/>
                <w:sz w:val="18"/>
                <w:szCs w:val="18"/>
              </w:rPr>
            </w:pPr>
            <w:r w:rsidRPr="00BE1C1F">
              <w:rPr>
                <w:rFonts w:eastAsia="仿宋"/>
                <w:color w:val="000000" w:themeColor="text1"/>
                <w:sz w:val="18"/>
                <w:szCs w:val="18"/>
              </w:rPr>
              <w:t>DA</w:t>
            </w:r>
            <w:r w:rsidRPr="00BE1C1F">
              <w:rPr>
                <w:rFonts w:eastAsia="仿宋" w:hAnsi="仿宋"/>
                <w:color w:val="000000" w:themeColor="text1"/>
                <w:sz w:val="18"/>
                <w:szCs w:val="18"/>
              </w:rPr>
              <w:t>转换</w:t>
            </w:r>
            <w:r w:rsidRPr="00BE1C1F">
              <w:rPr>
                <w:rFonts w:eastAsia="仿宋"/>
                <w:color w:val="000000" w:themeColor="text1"/>
                <w:sz w:val="18"/>
                <w:szCs w:val="18"/>
              </w:rPr>
              <w:t>4</w:t>
            </w:r>
            <w:r w:rsidRPr="00BE1C1F">
              <w:rPr>
                <w:rFonts w:eastAsia="仿宋"/>
                <w:bCs/>
                <w:color w:val="000000" w:themeColor="text1"/>
                <w:sz w:val="18"/>
                <w:szCs w:val="18"/>
              </w:rPr>
              <w:t>▲</w:t>
            </w:r>
          </w:p>
          <w:p w14:paraId="70D5CB67" w14:textId="77777777" w:rsidR="008A16A8" w:rsidRPr="00BE1C1F" w:rsidRDefault="008A16A8" w:rsidP="00757DD2">
            <w:pPr>
              <w:numPr>
                <w:ilvl w:val="0"/>
                <w:numId w:val="19"/>
              </w:numPr>
              <w:spacing w:line="300" w:lineRule="exact"/>
              <w:rPr>
                <w:rFonts w:eastAsia="仿宋"/>
                <w:color w:val="000000" w:themeColor="text1"/>
                <w:sz w:val="18"/>
                <w:szCs w:val="18"/>
              </w:rPr>
            </w:pPr>
            <w:r w:rsidRPr="00BE1C1F">
              <w:rPr>
                <w:rFonts w:eastAsia="仿宋"/>
                <w:color w:val="000000" w:themeColor="text1"/>
                <w:sz w:val="18"/>
                <w:szCs w:val="18"/>
              </w:rPr>
              <w:t>AD</w:t>
            </w:r>
            <w:r w:rsidRPr="00BE1C1F">
              <w:rPr>
                <w:rFonts w:eastAsia="仿宋" w:hAnsi="仿宋"/>
                <w:color w:val="000000" w:themeColor="text1"/>
                <w:sz w:val="18"/>
                <w:szCs w:val="18"/>
              </w:rPr>
              <w:t>转换</w:t>
            </w:r>
            <w:r w:rsidRPr="00BE1C1F">
              <w:rPr>
                <w:rFonts w:eastAsia="仿宋"/>
                <w:color w:val="000000" w:themeColor="text1"/>
                <w:sz w:val="18"/>
                <w:szCs w:val="18"/>
              </w:rPr>
              <w:t>4</w:t>
            </w:r>
            <w:r w:rsidRPr="00BE1C1F">
              <w:rPr>
                <w:rFonts w:eastAsia="仿宋"/>
                <w:bCs/>
                <w:color w:val="000000" w:themeColor="text1"/>
                <w:sz w:val="18"/>
                <w:szCs w:val="18"/>
              </w:rPr>
              <w:t>▲</w:t>
            </w:r>
          </w:p>
        </w:tc>
        <w:tc>
          <w:tcPr>
            <w:tcW w:w="555" w:type="dxa"/>
            <w:vAlign w:val="center"/>
          </w:tcPr>
          <w:p w14:paraId="54E9228E"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w:t>
            </w:r>
            <w:r w:rsidRPr="00BE1C1F">
              <w:rPr>
                <w:rFonts w:eastAsia="仿宋" w:hAnsi="仿宋"/>
                <w:color w:val="000000" w:themeColor="text1"/>
                <w:szCs w:val="21"/>
              </w:rPr>
              <w:t>周</w:t>
            </w:r>
          </w:p>
        </w:tc>
        <w:tc>
          <w:tcPr>
            <w:tcW w:w="953" w:type="dxa"/>
            <w:vAlign w:val="center"/>
          </w:tcPr>
          <w:p w14:paraId="0EDF9069"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31B3B20F"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7</w:t>
            </w:r>
          </w:p>
        </w:tc>
        <w:tc>
          <w:tcPr>
            <w:tcW w:w="1701" w:type="dxa"/>
            <w:vAlign w:val="center"/>
          </w:tcPr>
          <w:p w14:paraId="55C2BFD7"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5</w:t>
            </w:r>
          </w:p>
        </w:tc>
      </w:tr>
      <w:tr w:rsidR="00757DD2" w:rsidRPr="00BE1C1F" w14:paraId="0ADF1032" w14:textId="77777777" w:rsidTr="00757DD2">
        <w:trPr>
          <w:trHeight w:val="454"/>
          <w:jc w:val="center"/>
        </w:trPr>
        <w:tc>
          <w:tcPr>
            <w:tcW w:w="667" w:type="dxa"/>
            <w:vAlign w:val="center"/>
          </w:tcPr>
          <w:p w14:paraId="4B7C7D01"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19</w:t>
            </w:r>
          </w:p>
        </w:tc>
        <w:tc>
          <w:tcPr>
            <w:tcW w:w="1171" w:type="dxa"/>
            <w:vAlign w:val="center"/>
          </w:tcPr>
          <w:p w14:paraId="01D472B9"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医疗电子创意实验</w:t>
            </w:r>
          </w:p>
        </w:tc>
        <w:tc>
          <w:tcPr>
            <w:tcW w:w="4265" w:type="dxa"/>
            <w:vAlign w:val="center"/>
          </w:tcPr>
          <w:p w14:paraId="4E41D123" w14:textId="77777777" w:rsidR="008A16A8" w:rsidRPr="00BE1C1F" w:rsidRDefault="008A16A8" w:rsidP="00757DD2">
            <w:pPr>
              <w:numPr>
                <w:ilvl w:val="0"/>
                <w:numId w:val="20"/>
              </w:numPr>
              <w:adjustRightInd w:val="0"/>
              <w:snapToGrid w:val="0"/>
              <w:spacing w:line="300" w:lineRule="exact"/>
              <w:rPr>
                <w:rFonts w:eastAsia="仿宋"/>
                <w:color w:val="000000" w:themeColor="text1"/>
                <w:sz w:val="18"/>
                <w:szCs w:val="18"/>
              </w:rPr>
            </w:pPr>
            <w:r w:rsidRPr="00BE1C1F">
              <w:rPr>
                <w:rFonts w:eastAsia="仿宋" w:hAnsi="仿宋"/>
                <w:bCs/>
                <w:color w:val="000000" w:themeColor="text1"/>
                <w:sz w:val="18"/>
                <w:szCs w:val="18"/>
              </w:rPr>
              <w:t>微创器械绝缘检测仪</w:t>
            </w:r>
            <w:r w:rsidRPr="00BE1C1F">
              <w:rPr>
                <w:rFonts w:eastAsia="仿宋"/>
                <w:bCs/>
                <w:color w:val="000000" w:themeColor="text1"/>
                <w:sz w:val="18"/>
                <w:szCs w:val="18"/>
              </w:rPr>
              <w:t>▲</w:t>
            </w:r>
          </w:p>
        </w:tc>
        <w:tc>
          <w:tcPr>
            <w:tcW w:w="555" w:type="dxa"/>
            <w:vAlign w:val="center"/>
          </w:tcPr>
          <w:p w14:paraId="4E0112D1"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w:t>
            </w:r>
            <w:r w:rsidRPr="00BE1C1F">
              <w:rPr>
                <w:rFonts w:eastAsia="仿宋" w:hAnsi="仿宋"/>
                <w:color w:val="000000" w:themeColor="text1"/>
                <w:szCs w:val="21"/>
              </w:rPr>
              <w:t>周</w:t>
            </w:r>
          </w:p>
        </w:tc>
        <w:tc>
          <w:tcPr>
            <w:tcW w:w="953" w:type="dxa"/>
            <w:vAlign w:val="center"/>
          </w:tcPr>
          <w:p w14:paraId="1A3BCA5F"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02CF6E50"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p>
        </w:tc>
        <w:tc>
          <w:tcPr>
            <w:tcW w:w="1701" w:type="dxa"/>
            <w:vAlign w:val="center"/>
          </w:tcPr>
          <w:p w14:paraId="6AC7B7B2"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p>
        </w:tc>
      </w:tr>
      <w:tr w:rsidR="00757DD2" w:rsidRPr="00BE1C1F" w14:paraId="7BE1C9C6" w14:textId="77777777" w:rsidTr="00757DD2">
        <w:trPr>
          <w:trHeight w:val="454"/>
          <w:jc w:val="center"/>
        </w:trPr>
        <w:tc>
          <w:tcPr>
            <w:tcW w:w="667" w:type="dxa"/>
            <w:vAlign w:val="center"/>
          </w:tcPr>
          <w:p w14:paraId="2A7D0131"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20</w:t>
            </w:r>
          </w:p>
        </w:tc>
        <w:tc>
          <w:tcPr>
            <w:tcW w:w="1171" w:type="dxa"/>
            <w:vAlign w:val="center"/>
          </w:tcPr>
          <w:p w14:paraId="18A38307" w14:textId="77777777" w:rsidR="008A16A8" w:rsidRPr="00BE1C1F" w:rsidRDefault="008A16A8" w:rsidP="00757DD2">
            <w:pPr>
              <w:spacing w:line="300" w:lineRule="exact"/>
              <w:jc w:val="left"/>
              <w:rPr>
                <w:rFonts w:eastAsia="仿宋"/>
                <w:color w:val="000000" w:themeColor="text1"/>
                <w:lang w:val="en-GB"/>
              </w:rPr>
            </w:pPr>
            <w:r w:rsidRPr="00BE1C1F">
              <w:rPr>
                <w:rFonts w:eastAsia="仿宋" w:hAnsi="仿宋"/>
                <w:color w:val="000000" w:themeColor="text1"/>
                <w:szCs w:val="21"/>
              </w:rPr>
              <w:t>医疗器械创意实验</w:t>
            </w:r>
          </w:p>
        </w:tc>
        <w:tc>
          <w:tcPr>
            <w:tcW w:w="4265" w:type="dxa"/>
            <w:vAlign w:val="center"/>
          </w:tcPr>
          <w:p w14:paraId="53E66F4B" w14:textId="77777777" w:rsidR="008A16A8" w:rsidRPr="00BE1C1F" w:rsidRDefault="008A16A8" w:rsidP="00757DD2">
            <w:pPr>
              <w:numPr>
                <w:ilvl w:val="0"/>
                <w:numId w:val="21"/>
              </w:numPr>
              <w:snapToGrid w:val="0"/>
              <w:spacing w:line="300" w:lineRule="exact"/>
              <w:rPr>
                <w:rFonts w:eastAsia="仿宋"/>
                <w:bCs/>
                <w:color w:val="000000" w:themeColor="text1"/>
                <w:sz w:val="18"/>
                <w:szCs w:val="18"/>
              </w:rPr>
            </w:pPr>
            <w:r w:rsidRPr="00BE1C1F">
              <w:rPr>
                <w:rFonts w:eastAsia="仿宋"/>
                <w:color w:val="000000" w:themeColor="text1"/>
                <w:sz w:val="18"/>
                <w:szCs w:val="18"/>
              </w:rPr>
              <w:t>LabView</w:t>
            </w:r>
            <w:r w:rsidRPr="00BE1C1F">
              <w:rPr>
                <w:rFonts w:eastAsia="仿宋" w:hAnsi="仿宋"/>
                <w:color w:val="000000" w:themeColor="text1"/>
                <w:sz w:val="18"/>
                <w:szCs w:val="18"/>
              </w:rPr>
              <w:t>基础及编程练习</w:t>
            </w:r>
            <w:r w:rsidRPr="00BE1C1F">
              <w:rPr>
                <w:rFonts w:eastAsia="仿宋"/>
                <w:bCs/>
                <w:color w:val="000000" w:themeColor="text1"/>
                <w:sz w:val="18"/>
                <w:szCs w:val="18"/>
              </w:rPr>
              <w:t>▲</w:t>
            </w:r>
          </w:p>
          <w:p w14:paraId="4A488296" w14:textId="77777777" w:rsidR="008A16A8" w:rsidRPr="00BE1C1F" w:rsidRDefault="008A16A8" w:rsidP="00757DD2">
            <w:pPr>
              <w:numPr>
                <w:ilvl w:val="0"/>
                <w:numId w:val="21"/>
              </w:numPr>
              <w:snapToGrid w:val="0"/>
              <w:spacing w:line="300" w:lineRule="exact"/>
              <w:rPr>
                <w:rFonts w:eastAsia="仿宋"/>
                <w:color w:val="000000" w:themeColor="text1"/>
                <w:sz w:val="18"/>
                <w:szCs w:val="18"/>
              </w:rPr>
            </w:pPr>
            <w:r w:rsidRPr="00BE1C1F">
              <w:rPr>
                <w:rFonts w:eastAsia="仿宋" w:hAnsi="仿宋"/>
                <w:color w:val="000000" w:themeColor="text1"/>
                <w:sz w:val="18"/>
                <w:szCs w:val="18"/>
              </w:rPr>
              <w:t>利用</w:t>
            </w:r>
            <w:r w:rsidRPr="00BE1C1F">
              <w:rPr>
                <w:rFonts w:eastAsia="仿宋"/>
                <w:color w:val="000000" w:themeColor="text1"/>
                <w:sz w:val="18"/>
                <w:szCs w:val="18"/>
              </w:rPr>
              <w:t>LabView</w:t>
            </w:r>
            <w:r w:rsidRPr="00BE1C1F">
              <w:rPr>
                <w:rFonts w:eastAsia="仿宋" w:hAnsi="仿宋"/>
                <w:color w:val="000000" w:themeColor="text1"/>
                <w:sz w:val="18"/>
                <w:szCs w:val="18"/>
              </w:rPr>
              <w:t>平台和肌电训练仪进行肌电控制实验</w:t>
            </w:r>
            <w:r w:rsidRPr="00BE1C1F">
              <w:rPr>
                <w:rFonts w:eastAsia="仿宋"/>
                <w:bCs/>
                <w:color w:val="000000" w:themeColor="text1"/>
                <w:sz w:val="18"/>
                <w:szCs w:val="18"/>
              </w:rPr>
              <w:t>▲</w:t>
            </w:r>
          </w:p>
        </w:tc>
        <w:tc>
          <w:tcPr>
            <w:tcW w:w="555" w:type="dxa"/>
            <w:vAlign w:val="center"/>
          </w:tcPr>
          <w:p w14:paraId="5AC69560"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w:t>
            </w:r>
            <w:r w:rsidRPr="00BE1C1F">
              <w:rPr>
                <w:rFonts w:eastAsia="仿宋" w:hAnsi="仿宋"/>
                <w:color w:val="000000" w:themeColor="text1"/>
                <w:szCs w:val="21"/>
              </w:rPr>
              <w:t>周</w:t>
            </w:r>
          </w:p>
        </w:tc>
        <w:tc>
          <w:tcPr>
            <w:tcW w:w="953" w:type="dxa"/>
            <w:vAlign w:val="center"/>
          </w:tcPr>
          <w:p w14:paraId="0F5D5866"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0B14F057"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2</w:t>
            </w:r>
          </w:p>
        </w:tc>
        <w:tc>
          <w:tcPr>
            <w:tcW w:w="1701" w:type="dxa"/>
            <w:vAlign w:val="center"/>
          </w:tcPr>
          <w:p w14:paraId="3D54DE52"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2</w:t>
            </w:r>
          </w:p>
        </w:tc>
      </w:tr>
      <w:tr w:rsidR="00757DD2" w:rsidRPr="00BE1C1F" w14:paraId="58CE88B1" w14:textId="77777777" w:rsidTr="00757DD2">
        <w:trPr>
          <w:trHeight w:val="454"/>
          <w:jc w:val="center"/>
        </w:trPr>
        <w:tc>
          <w:tcPr>
            <w:tcW w:w="667" w:type="dxa"/>
            <w:vAlign w:val="center"/>
          </w:tcPr>
          <w:p w14:paraId="2006B6E7" w14:textId="77777777" w:rsidR="008A16A8" w:rsidRPr="00BE1C1F" w:rsidRDefault="008A16A8" w:rsidP="00757DD2">
            <w:pPr>
              <w:spacing w:line="300" w:lineRule="exact"/>
              <w:jc w:val="center"/>
              <w:rPr>
                <w:rFonts w:eastAsia="仿宋"/>
                <w:color w:val="000000" w:themeColor="text1"/>
                <w:lang w:val="en-GB"/>
              </w:rPr>
            </w:pPr>
            <w:r w:rsidRPr="00BE1C1F">
              <w:rPr>
                <w:rFonts w:eastAsia="仿宋"/>
                <w:color w:val="000000" w:themeColor="text1"/>
                <w:lang w:val="en-GB"/>
              </w:rPr>
              <w:t>21</w:t>
            </w:r>
          </w:p>
        </w:tc>
        <w:tc>
          <w:tcPr>
            <w:tcW w:w="1171" w:type="dxa"/>
            <w:vAlign w:val="center"/>
          </w:tcPr>
          <w:p w14:paraId="3CA38D11"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生物医学检测技术</w:t>
            </w:r>
          </w:p>
        </w:tc>
        <w:tc>
          <w:tcPr>
            <w:tcW w:w="4265" w:type="dxa"/>
            <w:vAlign w:val="center"/>
          </w:tcPr>
          <w:p w14:paraId="69679426" w14:textId="77777777" w:rsidR="008A16A8" w:rsidRPr="00BE1C1F" w:rsidRDefault="008A16A8" w:rsidP="00757DD2">
            <w:pPr>
              <w:numPr>
                <w:ilvl w:val="0"/>
                <w:numId w:val="22"/>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血压测量</w:t>
            </w:r>
          </w:p>
          <w:p w14:paraId="45AB60E1" w14:textId="77777777" w:rsidR="008A16A8" w:rsidRPr="00BE1C1F" w:rsidRDefault="008A16A8" w:rsidP="00757DD2">
            <w:pPr>
              <w:numPr>
                <w:ilvl w:val="0"/>
                <w:numId w:val="22"/>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温度测量</w:t>
            </w:r>
          </w:p>
          <w:p w14:paraId="5AB060DE" w14:textId="77777777" w:rsidR="008A16A8" w:rsidRPr="00BE1C1F" w:rsidRDefault="008A16A8" w:rsidP="00757DD2">
            <w:pPr>
              <w:numPr>
                <w:ilvl w:val="0"/>
                <w:numId w:val="22"/>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呼吸测量</w:t>
            </w:r>
            <w:r w:rsidRPr="00BE1C1F">
              <w:rPr>
                <w:rFonts w:eastAsia="仿宋"/>
                <w:bCs/>
                <w:color w:val="000000" w:themeColor="text1"/>
                <w:sz w:val="18"/>
                <w:szCs w:val="18"/>
              </w:rPr>
              <w:t>▲</w:t>
            </w:r>
          </w:p>
          <w:p w14:paraId="3B810947" w14:textId="77777777" w:rsidR="008A16A8" w:rsidRPr="00BE1C1F" w:rsidRDefault="008A16A8" w:rsidP="00757DD2">
            <w:pPr>
              <w:numPr>
                <w:ilvl w:val="0"/>
                <w:numId w:val="22"/>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心血管系统测量</w:t>
            </w:r>
            <w:r w:rsidRPr="00BE1C1F">
              <w:rPr>
                <w:rFonts w:eastAsia="仿宋"/>
                <w:bCs/>
                <w:color w:val="000000" w:themeColor="text1"/>
                <w:sz w:val="18"/>
                <w:szCs w:val="18"/>
              </w:rPr>
              <w:t>▲</w:t>
            </w:r>
          </w:p>
          <w:p w14:paraId="604DC075" w14:textId="77777777" w:rsidR="008A16A8" w:rsidRPr="00BE1C1F" w:rsidRDefault="008A16A8" w:rsidP="00757DD2">
            <w:pPr>
              <w:numPr>
                <w:ilvl w:val="0"/>
                <w:numId w:val="22"/>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生物电测量</w:t>
            </w:r>
            <w:r w:rsidRPr="00BE1C1F">
              <w:rPr>
                <w:rFonts w:eastAsia="仿宋"/>
                <w:bCs/>
                <w:color w:val="000000" w:themeColor="text1"/>
                <w:sz w:val="18"/>
                <w:szCs w:val="18"/>
              </w:rPr>
              <w:t>▲</w:t>
            </w:r>
          </w:p>
        </w:tc>
        <w:tc>
          <w:tcPr>
            <w:tcW w:w="555" w:type="dxa"/>
            <w:vAlign w:val="center"/>
          </w:tcPr>
          <w:p w14:paraId="21DD3647"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3E77F93E"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1BA182E3"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5</w:t>
            </w:r>
          </w:p>
        </w:tc>
        <w:tc>
          <w:tcPr>
            <w:tcW w:w="1701" w:type="dxa"/>
            <w:vAlign w:val="center"/>
          </w:tcPr>
          <w:p w14:paraId="1E26FD42"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3</w:t>
            </w:r>
          </w:p>
        </w:tc>
      </w:tr>
      <w:tr w:rsidR="00757DD2" w:rsidRPr="00BE1C1F" w14:paraId="56148D0B" w14:textId="77777777" w:rsidTr="00757DD2">
        <w:trPr>
          <w:trHeight w:val="454"/>
          <w:jc w:val="center"/>
        </w:trPr>
        <w:tc>
          <w:tcPr>
            <w:tcW w:w="667" w:type="dxa"/>
            <w:vAlign w:val="center"/>
          </w:tcPr>
          <w:p w14:paraId="065EE597" w14:textId="77777777" w:rsidR="008A16A8" w:rsidRPr="00BE1C1F" w:rsidRDefault="008A16A8" w:rsidP="00757DD2">
            <w:pPr>
              <w:spacing w:line="300" w:lineRule="exact"/>
              <w:jc w:val="center"/>
              <w:rPr>
                <w:rFonts w:eastAsia="仿宋"/>
                <w:color w:val="000000" w:themeColor="text1"/>
                <w:lang w:val="en-GB"/>
              </w:rPr>
            </w:pPr>
            <w:r w:rsidRPr="00BE1C1F">
              <w:rPr>
                <w:rFonts w:eastAsia="仿宋"/>
                <w:color w:val="000000" w:themeColor="text1"/>
                <w:lang w:val="en-GB"/>
              </w:rPr>
              <w:lastRenderedPageBreak/>
              <w:t>22</w:t>
            </w:r>
          </w:p>
        </w:tc>
        <w:tc>
          <w:tcPr>
            <w:tcW w:w="1171" w:type="dxa"/>
            <w:vAlign w:val="center"/>
          </w:tcPr>
          <w:p w14:paraId="019A8BEE"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电子技术基础</w:t>
            </w:r>
          </w:p>
        </w:tc>
        <w:tc>
          <w:tcPr>
            <w:tcW w:w="4265" w:type="dxa"/>
            <w:vAlign w:val="center"/>
          </w:tcPr>
          <w:p w14:paraId="20F6D42C" w14:textId="77777777" w:rsidR="008A16A8" w:rsidRPr="00BE1C1F" w:rsidRDefault="008A16A8" w:rsidP="00757DD2">
            <w:pPr>
              <w:pStyle w:val="a7"/>
              <w:numPr>
                <w:ilvl w:val="0"/>
                <w:numId w:val="23"/>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常用仪器实用方法介绍</w:t>
            </w:r>
          </w:p>
          <w:p w14:paraId="383663FE" w14:textId="77777777" w:rsidR="008A16A8" w:rsidRPr="00BE1C1F" w:rsidRDefault="008A16A8" w:rsidP="00757DD2">
            <w:pPr>
              <w:pStyle w:val="a7"/>
              <w:numPr>
                <w:ilvl w:val="0"/>
                <w:numId w:val="23"/>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放大电路的静态动态测试</w:t>
            </w:r>
            <w:r w:rsidRPr="00BE1C1F">
              <w:rPr>
                <w:rFonts w:ascii="Times New Roman" w:eastAsia="仿宋" w:hAnsi="Times New Roman"/>
                <w:color w:val="000000" w:themeColor="text1"/>
                <w:sz w:val="18"/>
                <w:szCs w:val="18"/>
              </w:rPr>
              <w:t>4</w:t>
            </w:r>
          </w:p>
          <w:p w14:paraId="19A6DB9C" w14:textId="77777777" w:rsidR="008A16A8" w:rsidRPr="00BE1C1F" w:rsidRDefault="008A16A8" w:rsidP="00757DD2">
            <w:pPr>
              <w:pStyle w:val="a7"/>
              <w:numPr>
                <w:ilvl w:val="0"/>
                <w:numId w:val="23"/>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滤波电路测试</w:t>
            </w:r>
            <w:r w:rsidRPr="00BE1C1F">
              <w:rPr>
                <w:rFonts w:ascii="Times New Roman" w:eastAsia="仿宋" w:hAnsi="Times New Roman"/>
                <w:color w:val="000000" w:themeColor="text1"/>
                <w:sz w:val="18"/>
                <w:szCs w:val="18"/>
              </w:rPr>
              <w:t>4</w:t>
            </w:r>
            <w:r w:rsidRPr="00BE1C1F">
              <w:rPr>
                <w:rFonts w:ascii="Times New Roman" w:eastAsia="仿宋" w:hAnsi="Times New Roman"/>
                <w:bCs/>
                <w:color w:val="000000" w:themeColor="text1"/>
                <w:sz w:val="18"/>
                <w:szCs w:val="18"/>
              </w:rPr>
              <w:t>▲</w:t>
            </w:r>
          </w:p>
          <w:p w14:paraId="3143A0AD" w14:textId="77777777" w:rsidR="008A16A8" w:rsidRPr="00BE1C1F" w:rsidRDefault="008A16A8" w:rsidP="00757DD2">
            <w:pPr>
              <w:pStyle w:val="a7"/>
              <w:numPr>
                <w:ilvl w:val="0"/>
                <w:numId w:val="23"/>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基本运算电路</w:t>
            </w:r>
            <w:r w:rsidRPr="00BE1C1F">
              <w:rPr>
                <w:rFonts w:ascii="Times New Roman" w:eastAsia="仿宋" w:hAnsi="Times New Roman"/>
                <w:color w:val="000000" w:themeColor="text1"/>
                <w:sz w:val="18"/>
                <w:szCs w:val="18"/>
              </w:rPr>
              <w:t>4</w:t>
            </w:r>
          </w:p>
          <w:p w14:paraId="0A77DEBF" w14:textId="77777777" w:rsidR="008A16A8" w:rsidRPr="00BE1C1F" w:rsidRDefault="008A16A8" w:rsidP="00757DD2">
            <w:pPr>
              <w:pStyle w:val="a7"/>
              <w:numPr>
                <w:ilvl w:val="0"/>
                <w:numId w:val="23"/>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正弦波振荡电路</w:t>
            </w:r>
            <w:r w:rsidRPr="00BE1C1F">
              <w:rPr>
                <w:rFonts w:ascii="Times New Roman" w:eastAsia="仿宋" w:hAnsi="Times New Roman"/>
                <w:bCs/>
                <w:color w:val="000000" w:themeColor="text1"/>
                <w:sz w:val="18"/>
                <w:szCs w:val="18"/>
              </w:rPr>
              <w:t>▲</w:t>
            </w:r>
          </w:p>
          <w:p w14:paraId="33A90D52" w14:textId="77777777" w:rsidR="008A16A8" w:rsidRPr="00BE1C1F" w:rsidRDefault="008A16A8" w:rsidP="00757DD2">
            <w:pPr>
              <w:pStyle w:val="a7"/>
              <w:numPr>
                <w:ilvl w:val="0"/>
                <w:numId w:val="23"/>
              </w:numPr>
              <w:spacing w:line="300" w:lineRule="exact"/>
              <w:ind w:firstLineChars="0"/>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功率放大电路</w:t>
            </w:r>
          </w:p>
          <w:p w14:paraId="7770C4A6" w14:textId="77777777" w:rsidR="008A16A8" w:rsidRPr="00BE1C1F" w:rsidRDefault="008A16A8" w:rsidP="00757DD2">
            <w:pPr>
              <w:pStyle w:val="a7"/>
              <w:numPr>
                <w:ilvl w:val="0"/>
                <w:numId w:val="23"/>
              </w:numPr>
              <w:spacing w:line="300" w:lineRule="exact"/>
              <w:ind w:firstLineChars="0"/>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直流稳压电源</w:t>
            </w:r>
            <w:r w:rsidRPr="00BE1C1F">
              <w:rPr>
                <w:rFonts w:ascii="Times New Roman" w:eastAsia="仿宋" w:hAnsi="Times New Roman"/>
                <w:bCs/>
                <w:color w:val="000000" w:themeColor="text1"/>
                <w:sz w:val="18"/>
                <w:szCs w:val="18"/>
              </w:rPr>
              <w:t>▲</w:t>
            </w:r>
          </w:p>
          <w:p w14:paraId="3C35078C" w14:textId="77777777" w:rsidR="008A16A8" w:rsidRPr="00BE1C1F" w:rsidRDefault="008A16A8" w:rsidP="00757DD2">
            <w:pPr>
              <w:pStyle w:val="a7"/>
              <w:numPr>
                <w:ilvl w:val="0"/>
                <w:numId w:val="23"/>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Times New Roman"/>
                <w:color w:val="000000" w:themeColor="text1"/>
                <w:sz w:val="18"/>
                <w:szCs w:val="18"/>
              </w:rPr>
              <w:t>TTL</w:t>
            </w:r>
            <w:r w:rsidRPr="00BE1C1F">
              <w:rPr>
                <w:rFonts w:ascii="Times New Roman" w:eastAsia="仿宋" w:hAnsi="仿宋"/>
                <w:color w:val="000000" w:themeColor="text1"/>
                <w:sz w:val="18"/>
                <w:szCs w:val="18"/>
              </w:rPr>
              <w:t>逻辑门电路的测试</w:t>
            </w:r>
            <w:r w:rsidRPr="00BE1C1F">
              <w:rPr>
                <w:rFonts w:ascii="Times New Roman" w:eastAsia="仿宋" w:hAnsi="Times New Roman"/>
                <w:bCs/>
                <w:color w:val="000000" w:themeColor="text1"/>
                <w:sz w:val="18"/>
                <w:szCs w:val="18"/>
              </w:rPr>
              <w:t>▲</w:t>
            </w:r>
          </w:p>
          <w:p w14:paraId="596F476C" w14:textId="77777777" w:rsidR="008A16A8" w:rsidRPr="00BE1C1F" w:rsidRDefault="008A16A8" w:rsidP="00757DD2">
            <w:pPr>
              <w:pStyle w:val="a7"/>
              <w:numPr>
                <w:ilvl w:val="0"/>
                <w:numId w:val="23"/>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编码器电路及其测试</w:t>
            </w:r>
          </w:p>
          <w:p w14:paraId="1D13D19A" w14:textId="77777777" w:rsidR="008A16A8" w:rsidRPr="00BE1C1F" w:rsidRDefault="008A16A8" w:rsidP="00757DD2">
            <w:pPr>
              <w:pStyle w:val="a7"/>
              <w:numPr>
                <w:ilvl w:val="0"/>
                <w:numId w:val="23"/>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译码器电路及其测试</w:t>
            </w:r>
          </w:p>
          <w:p w14:paraId="1C5CD2D8" w14:textId="77777777" w:rsidR="008A16A8" w:rsidRPr="00BE1C1F" w:rsidRDefault="008A16A8" w:rsidP="00757DD2">
            <w:pPr>
              <w:pStyle w:val="a7"/>
              <w:numPr>
                <w:ilvl w:val="0"/>
                <w:numId w:val="23"/>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Times New Roman"/>
                <w:color w:val="000000" w:themeColor="text1"/>
                <w:sz w:val="18"/>
                <w:szCs w:val="18"/>
              </w:rPr>
              <w:t>D</w:t>
            </w:r>
            <w:r w:rsidRPr="00BE1C1F">
              <w:rPr>
                <w:rFonts w:ascii="Times New Roman" w:eastAsia="仿宋" w:hAnsi="仿宋"/>
                <w:color w:val="000000" w:themeColor="text1"/>
                <w:sz w:val="18"/>
                <w:szCs w:val="18"/>
              </w:rPr>
              <w:t>触发器及其测试</w:t>
            </w:r>
          </w:p>
          <w:p w14:paraId="30117067" w14:textId="77777777" w:rsidR="008A16A8" w:rsidRPr="00BE1C1F" w:rsidRDefault="008A16A8" w:rsidP="00757DD2">
            <w:pPr>
              <w:pStyle w:val="a7"/>
              <w:numPr>
                <w:ilvl w:val="0"/>
                <w:numId w:val="23"/>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计数器</w:t>
            </w:r>
            <w:r w:rsidRPr="00BE1C1F">
              <w:rPr>
                <w:rFonts w:ascii="Times New Roman" w:eastAsia="仿宋" w:hAnsi="Times New Roman"/>
                <w:color w:val="000000" w:themeColor="text1"/>
                <w:sz w:val="18"/>
                <w:szCs w:val="18"/>
              </w:rPr>
              <w:t>290</w:t>
            </w:r>
            <w:r w:rsidRPr="00BE1C1F">
              <w:rPr>
                <w:rFonts w:ascii="Times New Roman" w:eastAsia="仿宋" w:hAnsi="仿宋"/>
                <w:color w:val="000000" w:themeColor="text1"/>
                <w:sz w:val="18"/>
                <w:szCs w:val="18"/>
              </w:rPr>
              <w:t>测试</w:t>
            </w:r>
          </w:p>
          <w:p w14:paraId="2811E148" w14:textId="77777777" w:rsidR="008A16A8" w:rsidRPr="00BE1C1F" w:rsidRDefault="008A16A8" w:rsidP="00757DD2">
            <w:pPr>
              <w:pStyle w:val="a7"/>
              <w:numPr>
                <w:ilvl w:val="0"/>
                <w:numId w:val="23"/>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计数器</w:t>
            </w:r>
            <w:r w:rsidRPr="00BE1C1F">
              <w:rPr>
                <w:rFonts w:ascii="Times New Roman" w:eastAsia="仿宋" w:hAnsi="Times New Roman"/>
                <w:color w:val="000000" w:themeColor="text1"/>
                <w:sz w:val="18"/>
                <w:szCs w:val="18"/>
              </w:rPr>
              <w:t>161</w:t>
            </w:r>
            <w:r w:rsidRPr="00BE1C1F">
              <w:rPr>
                <w:rFonts w:ascii="Times New Roman" w:eastAsia="仿宋" w:hAnsi="仿宋"/>
                <w:color w:val="000000" w:themeColor="text1"/>
                <w:sz w:val="18"/>
                <w:szCs w:val="18"/>
              </w:rPr>
              <w:t>测试</w:t>
            </w:r>
          </w:p>
        </w:tc>
        <w:tc>
          <w:tcPr>
            <w:tcW w:w="555" w:type="dxa"/>
            <w:vAlign w:val="center"/>
          </w:tcPr>
          <w:p w14:paraId="50FC5408"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32</w:t>
            </w:r>
          </w:p>
        </w:tc>
        <w:tc>
          <w:tcPr>
            <w:tcW w:w="953" w:type="dxa"/>
            <w:vAlign w:val="center"/>
          </w:tcPr>
          <w:p w14:paraId="7B309EAE"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13446902"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r w:rsidRPr="00BE1C1F">
              <w:rPr>
                <w:rFonts w:eastAsia="仿宋"/>
                <w:color w:val="000000" w:themeColor="text1"/>
                <w:szCs w:val="21"/>
              </w:rPr>
              <w:t>3</w:t>
            </w:r>
          </w:p>
        </w:tc>
        <w:tc>
          <w:tcPr>
            <w:tcW w:w="1701" w:type="dxa"/>
            <w:vAlign w:val="center"/>
          </w:tcPr>
          <w:p w14:paraId="427D2581"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r>
      <w:tr w:rsidR="00757DD2" w:rsidRPr="00BE1C1F" w14:paraId="2EA44057" w14:textId="77777777" w:rsidTr="00757DD2">
        <w:trPr>
          <w:trHeight w:val="454"/>
          <w:jc w:val="center"/>
        </w:trPr>
        <w:tc>
          <w:tcPr>
            <w:tcW w:w="667" w:type="dxa"/>
            <w:vAlign w:val="center"/>
          </w:tcPr>
          <w:p w14:paraId="6D73CE43" w14:textId="77777777" w:rsidR="008A16A8" w:rsidRPr="00BE1C1F" w:rsidRDefault="008A16A8" w:rsidP="00757DD2">
            <w:pPr>
              <w:spacing w:line="300" w:lineRule="exact"/>
              <w:jc w:val="center"/>
              <w:rPr>
                <w:rFonts w:eastAsia="仿宋"/>
                <w:color w:val="000000" w:themeColor="text1"/>
                <w:lang w:val="en-GB"/>
              </w:rPr>
            </w:pPr>
            <w:r w:rsidRPr="00BE1C1F">
              <w:rPr>
                <w:rFonts w:eastAsia="仿宋"/>
                <w:color w:val="000000" w:themeColor="text1"/>
                <w:lang w:val="en-GB"/>
              </w:rPr>
              <w:t>23</w:t>
            </w:r>
          </w:p>
        </w:tc>
        <w:tc>
          <w:tcPr>
            <w:tcW w:w="1171" w:type="dxa"/>
            <w:vAlign w:val="center"/>
          </w:tcPr>
          <w:p w14:paraId="0EBCD66E"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微机原理及应用</w:t>
            </w:r>
            <w:r w:rsidRPr="00BE1C1F">
              <w:rPr>
                <w:rFonts w:eastAsia="仿宋"/>
                <w:color w:val="000000" w:themeColor="text1"/>
                <w:szCs w:val="21"/>
              </w:rPr>
              <w:t>*</w:t>
            </w:r>
          </w:p>
        </w:tc>
        <w:tc>
          <w:tcPr>
            <w:tcW w:w="4265" w:type="dxa"/>
            <w:vAlign w:val="center"/>
          </w:tcPr>
          <w:p w14:paraId="7D7AF7A0" w14:textId="77777777" w:rsidR="008A16A8" w:rsidRPr="00BE1C1F" w:rsidRDefault="008A16A8" w:rsidP="00757DD2">
            <w:pPr>
              <w:numPr>
                <w:ilvl w:val="0"/>
                <w:numId w:val="24"/>
              </w:numPr>
              <w:spacing w:line="300" w:lineRule="exact"/>
              <w:jc w:val="left"/>
              <w:rPr>
                <w:rFonts w:eastAsia="仿宋"/>
                <w:color w:val="000000" w:themeColor="text1"/>
                <w:sz w:val="18"/>
                <w:szCs w:val="18"/>
              </w:rPr>
            </w:pPr>
            <w:r w:rsidRPr="00BE1C1F">
              <w:rPr>
                <w:rFonts w:eastAsia="仿宋" w:hAnsi="仿宋"/>
                <w:color w:val="000000" w:themeColor="text1"/>
                <w:sz w:val="18"/>
                <w:szCs w:val="18"/>
              </w:rPr>
              <w:t>数据传送</w:t>
            </w:r>
          </w:p>
          <w:p w14:paraId="717AA1C5" w14:textId="77777777" w:rsidR="008A16A8" w:rsidRPr="00BE1C1F" w:rsidRDefault="008A16A8" w:rsidP="00757DD2">
            <w:pPr>
              <w:numPr>
                <w:ilvl w:val="0"/>
                <w:numId w:val="24"/>
              </w:numPr>
              <w:spacing w:line="300" w:lineRule="exact"/>
              <w:jc w:val="left"/>
              <w:rPr>
                <w:rFonts w:eastAsia="仿宋"/>
                <w:color w:val="000000" w:themeColor="text1"/>
                <w:sz w:val="18"/>
                <w:szCs w:val="18"/>
              </w:rPr>
            </w:pPr>
            <w:r w:rsidRPr="00BE1C1F">
              <w:rPr>
                <w:rFonts w:eastAsia="仿宋" w:hAnsi="仿宋"/>
                <w:color w:val="000000" w:themeColor="text1"/>
                <w:sz w:val="18"/>
                <w:szCs w:val="18"/>
              </w:rPr>
              <w:t>双字节</w:t>
            </w:r>
            <w:r w:rsidRPr="00BE1C1F">
              <w:rPr>
                <w:rFonts w:eastAsia="仿宋"/>
                <w:color w:val="000000" w:themeColor="text1"/>
                <w:sz w:val="18"/>
                <w:szCs w:val="18"/>
              </w:rPr>
              <w:t>BCD</w:t>
            </w:r>
            <w:r w:rsidRPr="00BE1C1F">
              <w:rPr>
                <w:rFonts w:eastAsia="仿宋" w:hAnsi="仿宋"/>
                <w:color w:val="000000" w:themeColor="text1"/>
                <w:sz w:val="18"/>
                <w:szCs w:val="18"/>
              </w:rPr>
              <w:t>码运算</w:t>
            </w:r>
          </w:p>
          <w:p w14:paraId="089CEB18" w14:textId="77777777" w:rsidR="008A16A8" w:rsidRPr="00BE1C1F" w:rsidRDefault="008A16A8" w:rsidP="00757DD2">
            <w:pPr>
              <w:numPr>
                <w:ilvl w:val="0"/>
                <w:numId w:val="24"/>
              </w:numPr>
              <w:spacing w:line="300" w:lineRule="exact"/>
              <w:jc w:val="left"/>
              <w:rPr>
                <w:rFonts w:eastAsia="仿宋"/>
                <w:color w:val="000000" w:themeColor="text1"/>
                <w:sz w:val="18"/>
                <w:szCs w:val="18"/>
              </w:rPr>
            </w:pPr>
            <w:r w:rsidRPr="00BE1C1F">
              <w:rPr>
                <w:rFonts w:eastAsia="仿宋" w:hAnsi="仿宋"/>
                <w:color w:val="000000" w:themeColor="text1"/>
                <w:sz w:val="18"/>
                <w:szCs w:val="18"/>
              </w:rPr>
              <w:t>四字节十六进制数转十进制数</w:t>
            </w:r>
            <w:r w:rsidRPr="00BE1C1F">
              <w:rPr>
                <w:rFonts w:eastAsia="仿宋"/>
                <w:bCs/>
                <w:color w:val="000000" w:themeColor="text1"/>
                <w:sz w:val="18"/>
                <w:szCs w:val="18"/>
              </w:rPr>
              <w:t>▲</w:t>
            </w:r>
          </w:p>
          <w:p w14:paraId="06F3BA2F" w14:textId="77777777" w:rsidR="008A16A8" w:rsidRPr="00BE1C1F" w:rsidRDefault="008A16A8" w:rsidP="00757DD2">
            <w:pPr>
              <w:numPr>
                <w:ilvl w:val="0"/>
                <w:numId w:val="24"/>
              </w:numPr>
              <w:spacing w:line="300" w:lineRule="exact"/>
              <w:jc w:val="left"/>
              <w:rPr>
                <w:rFonts w:eastAsia="仿宋"/>
                <w:color w:val="000000" w:themeColor="text1"/>
                <w:sz w:val="18"/>
                <w:szCs w:val="18"/>
              </w:rPr>
            </w:pPr>
            <w:r w:rsidRPr="00BE1C1F">
              <w:rPr>
                <w:rFonts w:eastAsia="仿宋" w:hAnsi="仿宋"/>
                <w:color w:val="000000" w:themeColor="text1"/>
                <w:sz w:val="18"/>
                <w:szCs w:val="18"/>
              </w:rPr>
              <w:t>比较</w:t>
            </w:r>
            <w:r w:rsidRPr="00BE1C1F">
              <w:rPr>
                <w:rFonts w:eastAsia="仿宋"/>
                <w:bCs/>
                <w:color w:val="000000" w:themeColor="text1"/>
                <w:sz w:val="18"/>
                <w:szCs w:val="18"/>
              </w:rPr>
              <w:t>▲</w:t>
            </w:r>
          </w:p>
          <w:p w14:paraId="4F3A54F8" w14:textId="77777777" w:rsidR="008A16A8" w:rsidRPr="00BE1C1F" w:rsidRDefault="008A16A8" w:rsidP="00757DD2">
            <w:pPr>
              <w:numPr>
                <w:ilvl w:val="0"/>
                <w:numId w:val="24"/>
              </w:numPr>
              <w:spacing w:line="300" w:lineRule="exact"/>
              <w:jc w:val="left"/>
              <w:rPr>
                <w:rFonts w:eastAsia="仿宋"/>
                <w:color w:val="000000" w:themeColor="text1"/>
                <w:sz w:val="18"/>
                <w:szCs w:val="18"/>
              </w:rPr>
            </w:pPr>
            <w:r w:rsidRPr="00BE1C1F">
              <w:rPr>
                <w:rFonts w:eastAsia="仿宋" w:hAnsi="仿宋"/>
                <w:color w:val="000000" w:themeColor="text1"/>
                <w:sz w:val="18"/>
                <w:szCs w:val="18"/>
              </w:rPr>
              <w:t>冒泡排序</w:t>
            </w:r>
            <w:r w:rsidRPr="00BE1C1F">
              <w:rPr>
                <w:rFonts w:eastAsia="仿宋"/>
                <w:bCs/>
                <w:color w:val="000000" w:themeColor="text1"/>
                <w:sz w:val="18"/>
                <w:szCs w:val="18"/>
              </w:rPr>
              <w:t>▲</w:t>
            </w:r>
          </w:p>
          <w:p w14:paraId="0BDA9B45" w14:textId="77777777" w:rsidR="008A16A8" w:rsidRPr="00BE1C1F" w:rsidRDefault="008A16A8" w:rsidP="00757DD2">
            <w:pPr>
              <w:numPr>
                <w:ilvl w:val="0"/>
                <w:numId w:val="24"/>
              </w:numPr>
              <w:spacing w:line="300" w:lineRule="exact"/>
              <w:jc w:val="left"/>
              <w:rPr>
                <w:rFonts w:eastAsia="仿宋"/>
                <w:color w:val="000000" w:themeColor="text1"/>
                <w:sz w:val="18"/>
                <w:szCs w:val="18"/>
              </w:rPr>
            </w:pPr>
            <w:r w:rsidRPr="00BE1C1F">
              <w:rPr>
                <w:rFonts w:eastAsia="仿宋" w:hAnsi="仿宋"/>
                <w:color w:val="000000" w:themeColor="text1"/>
                <w:sz w:val="18"/>
                <w:szCs w:val="18"/>
              </w:rPr>
              <w:t>二分法查找</w:t>
            </w:r>
            <w:r w:rsidRPr="00BE1C1F">
              <w:rPr>
                <w:rFonts w:eastAsia="仿宋"/>
                <w:bCs/>
                <w:color w:val="000000" w:themeColor="text1"/>
                <w:sz w:val="18"/>
                <w:szCs w:val="18"/>
              </w:rPr>
              <w:t>▲</w:t>
            </w:r>
          </w:p>
          <w:p w14:paraId="5C834C21" w14:textId="77777777" w:rsidR="008A16A8" w:rsidRPr="00BE1C1F" w:rsidRDefault="008A16A8" w:rsidP="00757DD2">
            <w:pPr>
              <w:numPr>
                <w:ilvl w:val="0"/>
                <w:numId w:val="24"/>
              </w:numPr>
              <w:spacing w:line="300" w:lineRule="exact"/>
              <w:jc w:val="left"/>
              <w:rPr>
                <w:rFonts w:eastAsia="仿宋"/>
                <w:color w:val="000000" w:themeColor="text1"/>
                <w:sz w:val="18"/>
                <w:szCs w:val="18"/>
              </w:rPr>
            </w:pPr>
            <w:r w:rsidRPr="00BE1C1F">
              <w:rPr>
                <w:rFonts w:eastAsia="仿宋" w:hAnsi="仿宋"/>
                <w:color w:val="000000" w:themeColor="text1"/>
                <w:sz w:val="18"/>
                <w:szCs w:val="18"/>
              </w:rPr>
              <w:t>简单</w:t>
            </w:r>
            <w:r w:rsidRPr="00BE1C1F">
              <w:rPr>
                <w:rFonts w:eastAsia="仿宋"/>
                <w:color w:val="000000" w:themeColor="text1"/>
                <w:sz w:val="18"/>
                <w:szCs w:val="18"/>
              </w:rPr>
              <w:t>I/O</w:t>
            </w:r>
            <w:r w:rsidRPr="00BE1C1F">
              <w:rPr>
                <w:rFonts w:eastAsia="仿宋" w:hAnsi="仿宋"/>
                <w:color w:val="000000" w:themeColor="text1"/>
                <w:sz w:val="18"/>
                <w:szCs w:val="18"/>
              </w:rPr>
              <w:t>口</w:t>
            </w:r>
          </w:p>
          <w:p w14:paraId="340C7251" w14:textId="77777777" w:rsidR="008A16A8" w:rsidRPr="00BE1C1F" w:rsidRDefault="008A16A8" w:rsidP="00757DD2">
            <w:pPr>
              <w:pStyle w:val="10"/>
              <w:numPr>
                <w:ilvl w:val="0"/>
                <w:numId w:val="24"/>
              </w:numPr>
              <w:spacing w:line="300" w:lineRule="exact"/>
              <w:ind w:firstLineChars="0"/>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静态存储器读写</w:t>
            </w:r>
          </w:p>
          <w:p w14:paraId="5C8A6F95" w14:textId="77777777" w:rsidR="008A16A8" w:rsidRPr="00BE1C1F" w:rsidRDefault="008A16A8" w:rsidP="00757DD2">
            <w:pPr>
              <w:pStyle w:val="10"/>
              <w:numPr>
                <w:ilvl w:val="0"/>
                <w:numId w:val="24"/>
              </w:numPr>
              <w:spacing w:line="300" w:lineRule="exact"/>
              <w:ind w:firstLineChars="0"/>
              <w:rPr>
                <w:rFonts w:ascii="Times New Roman" w:eastAsia="仿宋" w:hAnsi="Times New Roman"/>
                <w:color w:val="000000" w:themeColor="text1"/>
                <w:sz w:val="18"/>
                <w:szCs w:val="18"/>
              </w:rPr>
            </w:pPr>
            <w:r w:rsidRPr="00BE1C1F">
              <w:rPr>
                <w:rFonts w:ascii="Times New Roman" w:eastAsia="仿宋" w:hAnsi="Times New Roman"/>
                <w:color w:val="000000" w:themeColor="text1"/>
                <w:sz w:val="18"/>
                <w:szCs w:val="18"/>
              </w:rPr>
              <w:t>8255</w:t>
            </w:r>
            <w:r w:rsidRPr="00BE1C1F">
              <w:rPr>
                <w:rFonts w:ascii="Times New Roman" w:eastAsia="仿宋" w:hAnsi="仿宋"/>
                <w:color w:val="000000" w:themeColor="text1"/>
                <w:sz w:val="18"/>
                <w:szCs w:val="18"/>
              </w:rPr>
              <w:t>控制交通灯</w:t>
            </w:r>
            <w:r w:rsidRPr="00BE1C1F">
              <w:rPr>
                <w:rFonts w:ascii="Times New Roman" w:eastAsia="仿宋" w:hAnsi="Times New Roman"/>
                <w:bCs/>
                <w:color w:val="000000" w:themeColor="text1"/>
                <w:sz w:val="18"/>
                <w:szCs w:val="18"/>
              </w:rPr>
              <w:t>▲</w:t>
            </w:r>
          </w:p>
          <w:p w14:paraId="45E77F05" w14:textId="77777777" w:rsidR="008A16A8" w:rsidRPr="00BE1C1F" w:rsidRDefault="008A16A8" w:rsidP="00757DD2">
            <w:pPr>
              <w:pStyle w:val="10"/>
              <w:numPr>
                <w:ilvl w:val="0"/>
                <w:numId w:val="24"/>
              </w:numPr>
              <w:spacing w:line="300" w:lineRule="exact"/>
              <w:ind w:firstLineChars="0"/>
              <w:rPr>
                <w:rFonts w:ascii="Times New Roman" w:eastAsia="仿宋" w:hAnsi="Times New Roman"/>
                <w:color w:val="000000" w:themeColor="text1"/>
                <w:sz w:val="18"/>
                <w:szCs w:val="18"/>
              </w:rPr>
            </w:pPr>
            <w:r w:rsidRPr="00BE1C1F">
              <w:rPr>
                <w:rFonts w:ascii="Times New Roman" w:eastAsia="仿宋" w:hAnsi="Times New Roman"/>
                <w:color w:val="000000" w:themeColor="text1"/>
                <w:sz w:val="18"/>
                <w:szCs w:val="18"/>
              </w:rPr>
              <w:t>74HC138</w:t>
            </w:r>
            <w:r w:rsidRPr="00BE1C1F">
              <w:rPr>
                <w:rFonts w:ascii="Times New Roman" w:eastAsia="仿宋" w:hAnsi="仿宋"/>
                <w:color w:val="000000" w:themeColor="text1"/>
                <w:sz w:val="18"/>
                <w:szCs w:val="18"/>
              </w:rPr>
              <w:t>译码器</w:t>
            </w:r>
            <w:r w:rsidRPr="00BE1C1F">
              <w:rPr>
                <w:rFonts w:ascii="Times New Roman" w:eastAsia="仿宋" w:hAnsi="Times New Roman"/>
                <w:bCs/>
                <w:color w:val="000000" w:themeColor="text1"/>
                <w:sz w:val="18"/>
                <w:szCs w:val="18"/>
              </w:rPr>
              <w:t>▲</w:t>
            </w:r>
          </w:p>
          <w:p w14:paraId="5D00BF20" w14:textId="77777777" w:rsidR="008A16A8" w:rsidRPr="00BE1C1F" w:rsidRDefault="008A16A8" w:rsidP="00757DD2">
            <w:pPr>
              <w:pStyle w:val="10"/>
              <w:numPr>
                <w:ilvl w:val="0"/>
                <w:numId w:val="24"/>
              </w:numPr>
              <w:spacing w:line="300" w:lineRule="exact"/>
              <w:ind w:firstLineChars="0"/>
              <w:rPr>
                <w:rFonts w:ascii="Times New Roman" w:eastAsia="仿宋" w:hAnsi="Times New Roman"/>
                <w:color w:val="000000" w:themeColor="text1"/>
                <w:sz w:val="18"/>
                <w:szCs w:val="18"/>
              </w:rPr>
            </w:pPr>
            <w:r w:rsidRPr="00BE1C1F">
              <w:rPr>
                <w:rFonts w:ascii="Times New Roman" w:eastAsia="仿宋" w:hAnsi="Times New Roman"/>
                <w:color w:val="000000" w:themeColor="text1"/>
                <w:sz w:val="18"/>
                <w:szCs w:val="18"/>
              </w:rPr>
              <w:t>8253</w:t>
            </w:r>
            <w:r w:rsidRPr="00BE1C1F">
              <w:rPr>
                <w:rFonts w:ascii="Times New Roman" w:eastAsia="仿宋" w:hAnsi="仿宋"/>
                <w:color w:val="000000" w:themeColor="text1"/>
                <w:sz w:val="18"/>
                <w:szCs w:val="18"/>
              </w:rPr>
              <w:t>方波</w:t>
            </w:r>
            <w:r w:rsidRPr="00BE1C1F">
              <w:rPr>
                <w:rFonts w:ascii="Times New Roman" w:eastAsia="仿宋" w:hAnsi="Times New Roman"/>
                <w:bCs/>
                <w:color w:val="000000" w:themeColor="text1"/>
                <w:sz w:val="18"/>
                <w:szCs w:val="18"/>
              </w:rPr>
              <w:t>▲</w:t>
            </w:r>
          </w:p>
          <w:p w14:paraId="00B12671" w14:textId="77777777" w:rsidR="008A16A8" w:rsidRPr="00BE1C1F" w:rsidRDefault="008A16A8" w:rsidP="00757DD2">
            <w:pPr>
              <w:pStyle w:val="10"/>
              <w:numPr>
                <w:ilvl w:val="0"/>
                <w:numId w:val="24"/>
              </w:numPr>
              <w:spacing w:line="300" w:lineRule="exact"/>
              <w:ind w:firstLineChars="0"/>
              <w:rPr>
                <w:rFonts w:ascii="Times New Roman" w:eastAsia="仿宋" w:hAnsi="Times New Roman"/>
                <w:color w:val="000000" w:themeColor="text1"/>
                <w:sz w:val="18"/>
                <w:szCs w:val="18"/>
              </w:rPr>
            </w:pPr>
            <w:r w:rsidRPr="00BE1C1F">
              <w:rPr>
                <w:rFonts w:ascii="Times New Roman" w:eastAsia="仿宋" w:hAnsi="Times New Roman"/>
                <w:color w:val="000000" w:themeColor="text1"/>
                <w:sz w:val="18"/>
                <w:szCs w:val="18"/>
              </w:rPr>
              <w:t>8255</w:t>
            </w:r>
            <w:r w:rsidRPr="00BE1C1F">
              <w:rPr>
                <w:rFonts w:ascii="Times New Roman" w:eastAsia="仿宋" w:hAnsi="仿宋"/>
                <w:color w:val="000000" w:themeColor="text1"/>
                <w:sz w:val="18"/>
                <w:szCs w:val="18"/>
              </w:rPr>
              <w:t>键盘显示</w:t>
            </w:r>
            <w:r w:rsidRPr="00BE1C1F">
              <w:rPr>
                <w:rFonts w:ascii="Times New Roman" w:eastAsia="仿宋" w:hAnsi="Times New Roman"/>
                <w:bCs/>
                <w:color w:val="000000" w:themeColor="text1"/>
                <w:sz w:val="18"/>
                <w:szCs w:val="18"/>
              </w:rPr>
              <w:t>▲</w:t>
            </w:r>
          </w:p>
          <w:p w14:paraId="271C5B2C" w14:textId="77777777" w:rsidR="008A16A8" w:rsidRPr="00BE1C1F" w:rsidRDefault="008A16A8" w:rsidP="00757DD2">
            <w:pPr>
              <w:pStyle w:val="10"/>
              <w:numPr>
                <w:ilvl w:val="0"/>
                <w:numId w:val="24"/>
              </w:numPr>
              <w:spacing w:line="300" w:lineRule="exact"/>
              <w:ind w:firstLineChars="0"/>
              <w:rPr>
                <w:rFonts w:ascii="Times New Roman" w:eastAsia="仿宋" w:hAnsi="Times New Roman"/>
                <w:color w:val="000000" w:themeColor="text1"/>
                <w:sz w:val="18"/>
                <w:szCs w:val="18"/>
              </w:rPr>
            </w:pPr>
            <w:r w:rsidRPr="00BE1C1F">
              <w:rPr>
                <w:rFonts w:ascii="Times New Roman" w:eastAsia="仿宋" w:hAnsi="Times New Roman"/>
                <w:color w:val="000000" w:themeColor="text1"/>
                <w:sz w:val="18"/>
                <w:szCs w:val="18"/>
              </w:rPr>
              <w:t>8259A</w:t>
            </w:r>
            <w:r w:rsidRPr="00BE1C1F">
              <w:rPr>
                <w:rFonts w:ascii="Times New Roman" w:eastAsia="仿宋" w:hAnsi="仿宋"/>
                <w:color w:val="000000" w:themeColor="text1"/>
                <w:sz w:val="18"/>
                <w:szCs w:val="18"/>
              </w:rPr>
              <w:t>中断控制器</w:t>
            </w:r>
            <w:r w:rsidRPr="00BE1C1F">
              <w:rPr>
                <w:rFonts w:ascii="Times New Roman" w:eastAsia="仿宋" w:hAnsi="Times New Roman"/>
                <w:bCs/>
                <w:color w:val="000000" w:themeColor="text1"/>
                <w:sz w:val="18"/>
                <w:szCs w:val="18"/>
              </w:rPr>
              <w:t>▲</w:t>
            </w:r>
          </w:p>
          <w:p w14:paraId="05E28194" w14:textId="77777777" w:rsidR="008A16A8" w:rsidRPr="00BE1C1F" w:rsidRDefault="008A16A8" w:rsidP="00757DD2">
            <w:pPr>
              <w:pStyle w:val="10"/>
              <w:numPr>
                <w:ilvl w:val="0"/>
                <w:numId w:val="24"/>
              </w:numPr>
              <w:spacing w:line="300" w:lineRule="exact"/>
              <w:ind w:firstLineChars="0"/>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并行</w:t>
            </w:r>
            <w:r w:rsidRPr="00BE1C1F">
              <w:rPr>
                <w:rFonts w:ascii="Times New Roman" w:eastAsia="仿宋" w:hAnsi="Times New Roman"/>
                <w:color w:val="000000" w:themeColor="text1"/>
                <w:sz w:val="18"/>
                <w:szCs w:val="18"/>
              </w:rPr>
              <w:t>DA</w:t>
            </w:r>
            <w:r w:rsidRPr="00BE1C1F">
              <w:rPr>
                <w:rFonts w:ascii="Times New Roman" w:eastAsia="仿宋" w:hAnsi="Times New Roman"/>
                <w:bCs/>
                <w:color w:val="000000" w:themeColor="text1"/>
                <w:sz w:val="18"/>
                <w:szCs w:val="18"/>
              </w:rPr>
              <w:t>▲</w:t>
            </w:r>
          </w:p>
          <w:p w14:paraId="5D91BA88" w14:textId="77777777" w:rsidR="008A16A8" w:rsidRPr="00BE1C1F" w:rsidRDefault="008A16A8" w:rsidP="00757DD2">
            <w:pPr>
              <w:pStyle w:val="10"/>
              <w:numPr>
                <w:ilvl w:val="0"/>
                <w:numId w:val="24"/>
              </w:numPr>
              <w:spacing w:line="300" w:lineRule="exact"/>
              <w:ind w:firstLineChars="0"/>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并行</w:t>
            </w:r>
            <w:r w:rsidRPr="00BE1C1F">
              <w:rPr>
                <w:rFonts w:ascii="Times New Roman" w:eastAsia="仿宋" w:hAnsi="Times New Roman"/>
                <w:color w:val="000000" w:themeColor="text1"/>
                <w:sz w:val="18"/>
                <w:szCs w:val="18"/>
              </w:rPr>
              <w:t>AD</w:t>
            </w:r>
            <w:r w:rsidRPr="00BE1C1F">
              <w:rPr>
                <w:rFonts w:ascii="Times New Roman" w:eastAsia="仿宋" w:hAnsi="Times New Roman"/>
                <w:bCs/>
                <w:color w:val="000000" w:themeColor="text1"/>
                <w:sz w:val="18"/>
                <w:szCs w:val="18"/>
              </w:rPr>
              <w:t>▲</w:t>
            </w:r>
          </w:p>
          <w:p w14:paraId="3AADD899" w14:textId="77777777" w:rsidR="008A16A8" w:rsidRPr="00BE1C1F" w:rsidRDefault="008A16A8" w:rsidP="00757DD2">
            <w:pPr>
              <w:pStyle w:val="10"/>
              <w:numPr>
                <w:ilvl w:val="0"/>
                <w:numId w:val="24"/>
              </w:numPr>
              <w:spacing w:line="300" w:lineRule="exact"/>
              <w:ind w:firstLineChars="0"/>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简易电子琴</w:t>
            </w:r>
            <w:r w:rsidRPr="00BE1C1F">
              <w:rPr>
                <w:rFonts w:ascii="Times New Roman" w:eastAsia="仿宋" w:hAnsi="Times New Roman"/>
                <w:bCs/>
                <w:color w:val="000000" w:themeColor="text1"/>
                <w:sz w:val="18"/>
                <w:szCs w:val="18"/>
              </w:rPr>
              <w:t>▲</w:t>
            </w:r>
          </w:p>
        </w:tc>
        <w:tc>
          <w:tcPr>
            <w:tcW w:w="555" w:type="dxa"/>
            <w:vAlign w:val="center"/>
          </w:tcPr>
          <w:p w14:paraId="3A5B3801"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32</w:t>
            </w:r>
          </w:p>
        </w:tc>
        <w:tc>
          <w:tcPr>
            <w:tcW w:w="953" w:type="dxa"/>
            <w:vAlign w:val="center"/>
          </w:tcPr>
          <w:p w14:paraId="588050B5"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4DA5217F"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r w:rsidRPr="00BE1C1F">
              <w:rPr>
                <w:rFonts w:eastAsia="仿宋"/>
                <w:color w:val="000000" w:themeColor="text1"/>
                <w:szCs w:val="21"/>
              </w:rPr>
              <w:t>6</w:t>
            </w:r>
          </w:p>
        </w:tc>
        <w:tc>
          <w:tcPr>
            <w:tcW w:w="1701" w:type="dxa"/>
            <w:vAlign w:val="center"/>
          </w:tcPr>
          <w:p w14:paraId="5302D4A3"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r w:rsidRPr="00BE1C1F">
              <w:rPr>
                <w:rFonts w:eastAsia="仿宋"/>
                <w:color w:val="000000" w:themeColor="text1"/>
                <w:szCs w:val="21"/>
              </w:rPr>
              <w:t>2</w:t>
            </w:r>
          </w:p>
        </w:tc>
      </w:tr>
      <w:tr w:rsidR="00757DD2" w:rsidRPr="00BE1C1F" w14:paraId="09DC2287" w14:textId="77777777" w:rsidTr="00757DD2">
        <w:trPr>
          <w:trHeight w:val="454"/>
          <w:jc w:val="center"/>
        </w:trPr>
        <w:tc>
          <w:tcPr>
            <w:tcW w:w="667" w:type="dxa"/>
            <w:vAlign w:val="center"/>
          </w:tcPr>
          <w:p w14:paraId="6E451C40"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24</w:t>
            </w:r>
          </w:p>
        </w:tc>
        <w:tc>
          <w:tcPr>
            <w:tcW w:w="1171" w:type="dxa"/>
            <w:vAlign w:val="center"/>
          </w:tcPr>
          <w:p w14:paraId="6C59AA80"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生物医用材料</w:t>
            </w:r>
            <w:r w:rsidRPr="00BE1C1F">
              <w:rPr>
                <w:rFonts w:eastAsia="仿宋"/>
                <w:color w:val="000000" w:themeColor="text1"/>
                <w:szCs w:val="21"/>
              </w:rPr>
              <w:t>*</w:t>
            </w:r>
          </w:p>
        </w:tc>
        <w:tc>
          <w:tcPr>
            <w:tcW w:w="4265" w:type="dxa"/>
            <w:vAlign w:val="center"/>
          </w:tcPr>
          <w:p w14:paraId="46EED607" w14:textId="77777777" w:rsidR="008A16A8" w:rsidRPr="00BE1C1F" w:rsidRDefault="008A16A8" w:rsidP="00757DD2">
            <w:pPr>
              <w:numPr>
                <w:ilvl w:val="0"/>
                <w:numId w:val="25"/>
              </w:numPr>
              <w:spacing w:line="300" w:lineRule="exact"/>
              <w:rPr>
                <w:rFonts w:eastAsia="仿宋"/>
                <w:color w:val="000000" w:themeColor="text1"/>
                <w:sz w:val="18"/>
                <w:szCs w:val="18"/>
              </w:rPr>
            </w:pPr>
            <w:r w:rsidRPr="00BE1C1F">
              <w:rPr>
                <w:rFonts w:eastAsia="仿宋" w:hAnsi="仿宋"/>
                <w:color w:val="000000" w:themeColor="text1"/>
                <w:sz w:val="18"/>
                <w:szCs w:val="18"/>
              </w:rPr>
              <w:t>生物医用材料力学性能测试</w:t>
            </w:r>
            <w:r w:rsidRPr="00BE1C1F">
              <w:rPr>
                <w:rFonts w:eastAsia="仿宋"/>
                <w:bCs/>
                <w:color w:val="000000" w:themeColor="text1"/>
                <w:sz w:val="18"/>
                <w:szCs w:val="18"/>
              </w:rPr>
              <w:t>▲</w:t>
            </w:r>
          </w:p>
          <w:p w14:paraId="5395A92D" w14:textId="77777777" w:rsidR="008A16A8" w:rsidRPr="00BE1C1F" w:rsidRDefault="008A16A8" w:rsidP="00757DD2">
            <w:pPr>
              <w:numPr>
                <w:ilvl w:val="0"/>
                <w:numId w:val="25"/>
              </w:numPr>
              <w:spacing w:line="300" w:lineRule="exact"/>
              <w:rPr>
                <w:rFonts w:eastAsia="仿宋"/>
                <w:color w:val="000000" w:themeColor="text1"/>
                <w:sz w:val="18"/>
                <w:szCs w:val="18"/>
              </w:rPr>
            </w:pPr>
            <w:r w:rsidRPr="00BE1C1F">
              <w:rPr>
                <w:rFonts w:eastAsia="仿宋" w:hAnsi="仿宋"/>
                <w:color w:val="000000" w:themeColor="text1"/>
                <w:sz w:val="18"/>
                <w:szCs w:val="18"/>
              </w:rPr>
              <w:t>空间点阵和晶胞分析</w:t>
            </w:r>
            <w:r w:rsidRPr="00BE1C1F">
              <w:rPr>
                <w:rFonts w:eastAsia="仿宋"/>
                <w:bCs/>
                <w:color w:val="000000" w:themeColor="text1"/>
                <w:sz w:val="18"/>
                <w:szCs w:val="18"/>
              </w:rPr>
              <w:t>▲</w:t>
            </w:r>
          </w:p>
          <w:p w14:paraId="2F880CFF" w14:textId="77777777" w:rsidR="008A16A8" w:rsidRPr="00BE1C1F" w:rsidRDefault="008A16A8" w:rsidP="00757DD2">
            <w:pPr>
              <w:numPr>
                <w:ilvl w:val="0"/>
                <w:numId w:val="25"/>
              </w:numPr>
              <w:spacing w:line="300" w:lineRule="exact"/>
              <w:rPr>
                <w:rFonts w:eastAsia="仿宋"/>
                <w:color w:val="000000" w:themeColor="text1"/>
                <w:sz w:val="18"/>
                <w:szCs w:val="18"/>
              </w:rPr>
            </w:pPr>
            <w:r w:rsidRPr="00BE1C1F">
              <w:rPr>
                <w:rFonts w:eastAsia="仿宋" w:hAnsi="仿宋"/>
                <w:color w:val="000000" w:themeColor="text1"/>
                <w:sz w:val="18"/>
                <w:szCs w:val="18"/>
              </w:rPr>
              <w:t>盐类晶体结晶过程及晶体生长形态观察</w:t>
            </w:r>
          </w:p>
          <w:p w14:paraId="116770D3" w14:textId="77777777" w:rsidR="008A16A8" w:rsidRPr="00BE1C1F" w:rsidRDefault="008A16A8" w:rsidP="00757DD2">
            <w:pPr>
              <w:numPr>
                <w:ilvl w:val="0"/>
                <w:numId w:val="25"/>
              </w:numPr>
              <w:spacing w:line="300" w:lineRule="exact"/>
              <w:rPr>
                <w:rFonts w:eastAsia="仿宋"/>
                <w:color w:val="000000" w:themeColor="text1"/>
                <w:sz w:val="18"/>
                <w:szCs w:val="18"/>
              </w:rPr>
            </w:pPr>
            <w:r w:rsidRPr="00BE1C1F">
              <w:rPr>
                <w:rFonts w:eastAsia="仿宋" w:hAnsi="仿宋"/>
                <w:color w:val="000000" w:themeColor="text1"/>
                <w:sz w:val="18"/>
                <w:szCs w:val="18"/>
              </w:rPr>
              <w:t>偏光显微镜法观察聚合物球晶形态</w:t>
            </w:r>
            <w:r w:rsidRPr="00BE1C1F">
              <w:rPr>
                <w:rFonts w:eastAsia="仿宋"/>
                <w:bCs/>
                <w:color w:val="000000" w:themeColor="text1"/>
                <w:sz w:val="18"/>
                <w:szCs w:val="18"/>
              </w:rPr>
              <w:t>▲</w:t>
            </w:r>
          </w:p>
        </w:tc>
        <w:tc>
          <w:tcPr>
            <w:tcW w:w="555" w:type="dxa"/>
            <w:vAlign w:val="center"/>
          </w:tcPr>
          <w:p w14:paraId="48600E7E"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2818C853"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59C9D5BE"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c>
          <w:tcPr>
            <w:tcW w:w="1701" w:type="dxa"/>
            <w:vAlign w:val="center"/>
          </w:tcPr>
          <w:p w14:paraId="2F19BFB4"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3</w:t>
            </w:r>
          </w:p>
        </w:tc>
      </w:tr>
      <w:tr w:rsidR="00757DD2" w:rsidRPr="00BE1C1F" w14:paraId="7EF1F55E" w14:textId="77777777" w:rsidTr="00757DD2">
        <w:trPr>
          <w:trHeight w:val="454"/>
          <w:jc w:val="center"/>
        </w:trPr>
        <w:tc>
          <w:tcPr>
            <w:tcW w:w="667" w:type="dxa"/>
            <w:vAlign w:val="center"/>
          </w:tcPr>
          <w:p w14:paraId="5D25491E"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25</w:t>
            </w:r>
          </w:p>
        </w:tc>
        <w:tc>
          <w:tcPr>
            <w:tcW w:w="1171" w:type="dxa"/>
            <w:vAlign w:val="center"/>
          </w:tcPr>
          <w:p w14:paraId="7A72E6F3"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生物医学光学</w:t>
            </w:r>
            <w:r w:rsidRPr="00BE1C1F">
              <w:rPr>
                <w:rFonts w:eastAsia="仿宋"/>
                <w:color w:val="000000" w:themeColor="text1"/>
                <w:szCs w:val="21"/>
              </w:rPr>
              <w:t>*</w:t>
            </w:r>
          </w:p>
        </w:tc>
        <w:tc>
          <w:tcPr>
            <w:tcW w:w="4265" w:type="dxa"/>
            <w:vAlign w:val="center"/>
          </w:tcPr>
          <w:p w14:paraId="2512FD6D" w14:textId="77777777" w:rsidR="008A16A8" w:rsidRPr="00BE1C1F" w:rsidRDefault="008A16A8" w:rsidP="00757DD2">
            <w:pPr>
              <w:pStyle w:val="a7"/>
              <w:numPr>
                <w:ilvl w:val="0"/>
                <w:numId w:val="26"/>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人体光学显微成像实验</w:t>
            </w:r>
          </w:p>
          <w:p w14:paraId="64910FE5" w14:textId="77777777" w:rsidR="008A16A8" w:rsidRPr="00BE1C1F" w:rsidRDefault="008A16A8" w:rsidP="00757DD2">
            <w:pPr>
              <w:pStyle w:val="a7"/>
              <w:numPr>
                <w:ilvl w:val="0"/>
                <w:numId w:val="26"/>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人体光学内窥成像模拟实验</w:t>
            </w:r>
            <w:r w:rsidRPr="00BE1C1F">
              <w:rPr>
                <w:rFonts w:ascii="Times New Roman" w:eastAsia="仿宋" w:hAnsi="Times New Roman"/>
                <w:bCs/>
                <w:color w:val="000000" w:themeColor="text1"/>
                <w:sz w:val="18"/>
                <w:szCs w:val="18"/>
              </w:rPr>
              <w:t>▲</w:t>
            </w:r>
          </w:p>
          <w:p w14:paraId="2C1BA11B" w14:textId="77777777" w:rsidR="008A16A8" w:rsidRPr="00BE1C1F" w:rsidRDefault="008A16A8" w:rsidP="00757DD2">
            <w:pPr>
              <w:pStyle w:val="a7"/>
              <w:numPr>
                <w:ilvl w:val="0"/>
                <w:numId w:val="26"/>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眼科光学仪器</w:t>
            </w:r>
            <w:r w:rsidRPr="00BE1C1F">
              <w:rPr>
                <w:rFonts w:ascii="Times New Roman" w:eastAsia="仿宋" w:hAnsi="Times New Roman"/>
                <w:color w:val="000000" w:themeColor="text1"/>
                <w:sz w:val="18"/>
                <w:szCs w:val="18"/>
              </w:rPr>
              <w:t>1-</w:t>
            </w:r>
            <w:r w:rsidRPr="00BE1C1F">
              <w:rPr>
                <w:rFonts w:ascii="Times New Roman" w:eastAsia="仿宋" w:hAnsi="仿宋"/>
                <w:color w:val="000000" w:themeColor="text1"/>
                <w:sz w:val="18"/>
                <w:szCs w:val="18"/>
              </w:rPr>
              <w:t>验光仪、眼压计</w:t>
            </w:r>
            <w:r w:rsidRPr="00BE1C1F">
              <w:rPr>
                <w:rFonts w:ascii="Times New Roman" w:eastAsia="仿宋" w:hAnsi="Times New Roman"/>
                <w:bCs/>
                <w:color w:val="000000" w:themeColor="text1"/>
                <w:sz w:val="18"/>
                <w:szCs w:val="18"/>
              </w:rPr>
              <w:t>▲</w:t>
            </w:r>
          </w:p>
          <w:p w14:paraId="3B004547" w14:textId="77777777" w:rsidR="008A16A8" w:rsidRPr="00BE1C1F" w:rsidRDefault="008A16A8" w:rsidP="00757DD2">
            <w:pPr>
              <w:pStyle w:val="a7"/>
              <w:numPr>
                <w:ilvl w:val="0"/>
                <w:numId w:val="26"/>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眼科光学仪器</w:t>
            </w:r>
            <w:r w:rsidRPr="00BE1C1F">
              <w:rPr>
                <w:rFonts w:ascii="Times New Roman" w:eastAsia="仿宋" w:hAnsi="Times New Roman"/>
                <w:color w:val="000000" w:themeColor="text1"/>
                <w:sz w:val="18"/>
                <w:szCs w:val="18"/>
              </w:rPr>
              <w:t>2-</w:t>
            </w:r>
            <w:r w:rsidRPr="00BE1C1F">
              <w:rPr>
                <w:rFonts w:ascii="Times New Roman" w:eastAsia="仿宋" w:hAnsi="仿宋"/>
                <w:color w:val="000000" w:themeColor="text1"/>
                <w:sz w:val="18"/>
                <w:szCs w:val="18"/>
              </w:rPr>
              <w:t>裂隙灯显微镜、眼底照相机</w:t>
            </w:r>
            <w:r w:rsidRPr="00BE1C1F">
              <w:rPr>
                <w:rFonts w:ascii="Times New Roman" w:eastAsia="仿宋" w:hAnsi="Times New Roman"/>
                <w:bCs/>
                <w:color w:val="000000" w:themeColor="text1"/>
                <w:sz w:val="18"/>
                <w:szCs w:val="18"/>
              </w:rPr>
              <w:t>▲</w:t>
            </w:r>
          </w:p>
          <w:p w14:paraId="146E7EAD" w14:textId="77777777" w:rsidR="008A16A8" w:rsidRPr="00BE1C1F" w:rsidRDefault="008A16A8" w:rsidP="00757DD2">
            <w:pPr>
              <w:pStyle w:val="a7"/>
              <w:numPr>
                <w:ilvl w:val="0"/>
                <w:numId w:val="26"/>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激光医学治疗与激光安全防护</w:t>
            </w:r>
            <w:r w:rsidRPr="00BE1C1F">
              <w:rPr>
                <w:rFonts w:ascii="Times New Roman" w:eastAsia="仿宋" w:hAnsi="Times New Roman"/>
                <w:bCs/>
                <w:color w:val="000000" w:themeColor="text1"/>
                <w:sz w:val="18"/>
                <w:szCs w:val="18"/>
              </w:rPr>
              <w:t>▲</w:t>
            </w:r>
          </w:p>
          <w:p w14:paraId="6DFE6A11" w14:textId="77777777" w:rsidR="008A16A8" w:rsidRPr="00BE1C1F" w:rsidRDefault="008A16A8" w:rsidP="00757DD2">
            <w:pPr>
              <w:pStyle w:val="a7"/>
              <w:numPr>
                <w:ilvl w:val="0"/>
                <w:numId w:val="26"/>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积分球光电色检测系统</w:t>
            </w:r>
            <w:r w:rsidRPr="00BE1C1F">
              <w:rPr>
                <w:rFonts w:ascii="Times New Roman" w:eastAsia="仿宋" w:hAnsi="Times New Roman"/>
                <w:bCs/>
                <w:color w:val="000000" w:themeColor="text1"/>
                <w:sz w:val="18"/>
                <w:szCs w:val="18"/>
              </w:rPr>
              <w:t>▲</w:t>
            </w:r>
          </w:p>
          <w:p w14:paraId="5438095B" w14:textId="77777777" w:rsidR="008A16A8" w:rsidRPr="00BE1C1F" w:rsidRDefault="008A16A8" w:rsidP="00757DD2">
            <w:pPr>
              <w:pStyle w:val="a7"/>
              <w:numPr>
                <w:ilvl w:val="0"/>
                <w:numId w:val="26"/>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生物医学光学仪器创意设计</w:t>
            </w:r>
            <w:r w:rsidRPr="00BE1C1F">
              <w:rPr>
                <w:rFonts w:ascii="Times New Roman" w:eastAsia="仿宋" w:hAnsi="Times New Roman"/>
                <w:color w:val="000000" w:themeColor="text1"/>
                <w:sz w:val="18"/>
                <w:szCs w:val="18"/>
              </w:rPr>
              <w:t>1-</w:t>
            </w:r>
            <w:r w:rsidRPr="00BE1C1F">
              <w:rPr>
                <w:rFonts w:ascii="Times New Roman" w:eastAsia="仿宋" w:hAnsi="仿宋"/>
                <w:color w:val="000000" w:themeColor="text1"/>
                <w:sz w:val="18"/>
                <w:szCs w:val="18"/>
              </w:rPr>
              <w:t>三维成像</w:t>
            </w:r>
            <w:r w:rsidRPr="00BE1C1F">
              <w:rPr>
                <w:rFonts w:ascii="Times New Roman" w:eastAsia="仿宋" w:hAnsi="Times New Roman"/>
                <w:bCs/>
                <w:color w:val="000000" w:themeColor="text1"/>
                <w:sz w:val="18"/>
                <w:szCs w:val="18"/>
              </w:rPr>
              <w:t>▲</w:t>
            </w:r>
          </w:p>
          <w:p w14:paraId="04CBD994" w14:textId="77777777" w:rsidR="008A16A8" w:rsidRPr="00BE1C1F" w:rsidRDefault="008A16A8" w:rsidP="00757DD2">
            <w:pPr>
              <w:pStyle w:val="a7"/>
              <w:numPr>
                <w:ilvl w:val="0"/>
                <w:numId w:val="26"/>
              </w:numPr>
              <w:spacing w:line="300" w:lineRule="exact"/>
              <w:ind w:firstLineChars="0"/>
              <w:jc w:val="left"/>
              <w:rPr>
                <w:rFonts w:ascii="Times New Roman" w:eastAsia="仿宋" w:hAnsi="Times New Roman"/>
                <w:color w:val="000000" w:themeColor="text1"/>
                <w:sz w:val="18"/>
                <w:szCs w:val="18"/>
              </w:rPr>
            </w:pPr>
            <w:r w:rsidRPr="00BE1C1F">
              <w:rPr>
                <w:rFonts w:ascii="Times New Roman" w:eastAsia="仿宋" w:hAnsi="仿宋"/>
                <w:color w:val="000000" w:themeColor="text1"/>
                <w:sz w:val="18"/>
                <w:szCs w:val="18"/>
              </w:rPr>
              <w:t>生物医学光学仪器创意设计</w:t>
            </w:r>
            <w:r w:rsidRPr="00BE1C1F">
              <w:rPr>
                <w:rFonts w:ascii="Times New Roman" w:eastAsia="仿宋" w:hAnsi="Times New Roman"/>
                <w:color w:val="000000" w:themeColor="text1"/>
                <w:sz w:val="18"/>
                <w:szCs w:val="18"/>
              </w:rPr>
              <w:t>2-</w:t>
            </w:r>
            <w:r w:rsidRPr="00BE1C1F">
              <w:rPr>
                <w:rFonts w:ascii="Times New Roman" w:eastAsia="仿宋" w:hAnsi="仿宋"/>
                <w:color w:val="000000" w:themeColor="text1"/>
                <w:sz w:val="18"/>
                <w:szCs w:val="18"/>
              </w:rPr>
              <w:t>成分检测</w:t>
            </w:r>
            <w:r w:rsidRPr="00BE1C1F">
              <w:rPr>
                <w:rFonts w:ascii="Times New Roman" w:eastAsia="仿宋" w:hAnsi="Times New Roman"/>
                <w:bCs/>
                <w:color w:val="000000" w:themeColor="text1"/>
                <w:sz w:val="18"/>
                <w:szCs w:val="18"/>
              </w:rPr>
              <w:t>▲</w:t>
            </w:r>
          </w:p>
        </w:tc>
        <w:tc>
          <w:tcPr>
            <w:tcW w:w="555" w:type="dxa"/>
            <w:vAlign w:val="center"/>
          </w:tcPr>
          <w:p w14:paraId="1B66BD5D"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4F7B4DE9"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4868B52B"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8</w:t>
            </w:r>
          </w:p>
        </w:tc>
        <w:tc>
          <w:tcPr>
            <w:tcW w:w="1701" w:type="dxa"/>
            <w:vAlign w:val="center"/>
          </w:tcPr>
          <w:p w14:paraId="73FAFE12"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7</w:t>
            </w:r>
          </w:p>
        </w:tc>
      </w:tr>
      <w:tr w:rsidR="00757DD2" w:rsidRPr="00BE1C1F" w14:paraId="75C9F405" w14:textId="77777777" w:rsidTr="00757DD2">
        <w:trPr>
          <w:trHeight w:val="454"/>
          <w:jc w:val="center"/>
        </w:trPr>
        <w:tc>
          <w:tcPr>
            <w:tcW w:w="667" w:type="dxa"/>
            <w:vAlign w:val="center"/>
          </w:tcPr>
          <w:p w14:paraId="235F08AB"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26</w:t>
            </w:r>
          </w:p>
        </w:tc>
        <w:tc>
          <w:tcPr>
            <w:tcW w:w="1171" w:type="dxa"/>
            <w:vAlign w:val="center"/>
          </w:tcPr>
          <w:p w14:paraId="0FDC42CB"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医疗器械质量与安全</w:t>
            </w:r>
            <w:r w:rsidRPr="00BE1C1F">
              <w:rPr>
                <w:rFonts w:eastAsia="仿宋"/>
                <w:color w:val="000000" w:themeColor="text1"/>
                <w:szCs w:val="21"/>
              </w:rPr>
              <w:t>*</w:t>
            </w:r>
          </w:p>
        </w:tc>
        <w:tc>
          <w:tcPr>
            <w:tcW w:w="4265" w:type="dxa"/>
            <w:vAlign w:val="center"/>
          </w:tcPr>
          <w:p w14:paraId="0FFB21D8" w14:textId="77777777" w:rsidR="008A16A8" w:rsidRPr="00BE1C1F" w:rsidRDefault="008A16A8" w:rsidP="00757DD2">
            <w:pPr>
              <w:numPr>
                <w:ilvl w:val="0"/>
                <w:numId w:val="27"/>
              </w:numPr>
              <w:spacing w:line="300" w:lineRule="exact"/>
              <w:rPr>
                <w:rFonts w:eastAsia="仿宋"/>
                <w:color w:val="000000" w:themeColor="text1"/>
                <w:sz w:val="18"/>
                <w:szCs w:val="18"/>
              </w:rPr>
            </w:pPr>
            <w:r w:rsidRPr="00BE1C1F">
              <w:rPr>
                <w:rFonts w:eastAsia="仿宋" w:hAnsi="仿宋"/>
                <w:color w:val="000000" w:themeColor="text1"/>
                <w:sz w:val="18"/>
                <w:szCs w:val="18"/>
              </w:rPr>
              <w:t>连续漏电流和患者辅助电流测试</w:t>
            </w:r>
            <w:r w:rsidRPr="00BE1C1F">
              <w:rPr>
                <w:rFonts w:eastAsia="仿宋"/>
                <w:color w:val="000000" w:themeColor="text1"/>
                <w:sz w:val="18"/>
                <w:szCs w:val="18"/>
              </w:rPr>
              <w:t>▲</w:t>
            </w:r>
          </w:p>
          <w:p w14:paraId="304E0282" w14:textId="77777777" w:rsidR="008A16A8" w:rsidRPr="00BE1C1F" w:rsidRDefault="008A16A8" w:rsidP="00757DD2">
            <w:pPr>
              <w:pStyle w:val="HTML0"/>
              <w:widowControl w:val="0"/>
              <w:numPr>
                <w:ilvl w:val="0"/>
                <w:numId w:val="27"/>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00" w:lineRule="exact"/>
              <w:jc w:val="both"/>
              <w:rPr>
                <w:rFonts w:ascii="Times New Roman" w:eastAsia="仿宋" w:hAnsi="Times New Roman"/>
                <w:color w:val="000000" w:themeColor="text1"/>
                <w:kern w:val="2"/>
                <w:sz w:val="18"/>
                <w:szCs w:val="18"/>
              </w:rPr>
            </w:pPr>
            <w:r w:rsidRPr="00BE1C1F">
              <w:rPr>
                <w:rFonts w:ascii="Times New Roman" w:eastAsia="仿宋" w:hAnsi="仿宋"/>
                <w:color w:val="000000" w:themeColor="text1"/>
                <w:kern w:val="2"/>
                <w:sz w:val="18"/>
                <w:szCs w:val="18"/>
              </w:rPr>
              <w:t>接地电阻及电介质强度测试</w:t>
            </w:r>
            <w:r w:rsidRPr="00BE1C1F">
              <w:rPr>
                <w:rFonts w:ascii="Times New Roman" w:eastAsia="仿宋" w:hAnsi="Times New Roman"/>
                <w:color w:val="000000" w:themeColor="text1"/>
                <w:kern w:val="2"/>
                <w:sz w:val="18"/>
                <w:szCs w:val="18"/>
              </w:rPr>
              <w:t>▲</w:t>
            </w:r>
          </w:p>
          <w:p w14:paraId="3BC3010E" w14:textId="77777777" w:rsidR="008A16A8" w:rsidRPr="00BE1C1F" w:rsidRDefault="008A16A8" w:rsidP="00757DD2">
            <w:pPr>
              <w:pStyle w:val="HTML0"/>
              <w:widowControl w:val="0"/>
              <w:numPr>
                <w:ilvl w:val="0"/>
                <w:numId w:val="27"/>
              </w:numPr>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spacing w:line="300" w:lineRule="exact"/>
              <w:jc w:val="both"/>
              <w:rPr>
                <w:rFonts w:ascii="Times New Roman" w:eastAsia="仿宋" w:hAnsi="Times New Roman"/>
                <w:color w:val="000000" w:themeColor="text1"/>
                <w:kern w:val="2"/>
                <w:sz w:val="18"/>
                <w:szCs w:val="18"/>
              </w:rPr>
            </w:pPr>
            <w:r w:rsidRPr="00BE1C1F">
              <w:rPr>
                <w:rFonts w:ascii="Times New Roman" w:eastAsia="仿宋" w:hAnsi="仿宋"/>
                <w:color w:val="000000" w:themeColor="text1"/>
                <w:kern w:val="2"/>
                <w:sz w:val="18"/>
                <w:szCs w:val="18"/>
              </w:rPr>
              <w:t>呼吸机的检测</w:t>
            </w:r>
            <w:r w:rsidRPr="00BE1C1F">
              <w:rPr>
                <w:rFonts w:ascii="Times New Roman" w:eastAsia="仿宋" w:hAnsi="Times New Roman"/>
                <w:color w:val="000000" w:themeColor="text1"/>
                <w:kern w:val="2"/>
                <w:sz w:val="18"/>
                <w:szCs w:val="18"/>
              </w:rPr>
              <w:t>▲</w:t>
            </w:r>
          </w:p>
          <w:p w14:paraId="430C4908" w14:textId="77777777" w:rsidR="008A16A8" w:rsidRPr="00BE1C1F" w:rsidRDefault="008A16A8" w:rsidP="00757DD2">
            <w:pPr>
              <w:numPr>
                <w:ilvl w:val="0"/>
                <w:numId w:val="27"/>
              </w:numPr>
              <w:spacing w:line="300" w:lineRule="exact"/>
              <w:rPr>
                <w:rFonts w:eastAsia="仿宋"/>
                <w:color w:val="000000" w:themeColor="text1"/>
                <w:sz w:val="18"/>
                <w:szCs w:val="18"/>
              </w:rPr>
            </w:pPr>
            <w:r w:rsidRPr="00BE1C1F">
              <w:rPr>
                <w:rFonts w:eastAsia="仿宋" w:hAnsi="仿宋"/>
                <w:color w:val="000000" w:themeColor="text1"/>
                <w:sz w:val="18"/>
                <w:szCs w:val="18"/>
              </w:rPr>
              <w:t>心脏除颤器的检测</w:t>
            </w:r>
            <w:r w:rsidRPr="00BE1C1F">
              <w:rPr>
                <w:rFonts w:eastAsia="仿宋"/>
                <w:color w:val="000000" w:themeColor="text1"/>
                <w:sz w:val="18"/>
                <w:szCs w:val="18"/>
              </w:rPr>
              <w:t>▲</w:t>
            </w:r>
          </w:p>
        </w:tc>
        <w:tc>
          <w:tcPr>
            <w:tcW w:w="555" w:type="dxa"/>
            <w:vAlign w:val="center"/>
          </w:tcPr>
          <w:p w14:paraId="495A94AB"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33063904"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10C62094"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c>
          <w:tcPr>
            <w:tcW w:w="1701" w:type="dxa"/>
            <w:vAlign w:val="center"/>
          </w:tcPr>
          <w:p w14:paraId="1BDC843E"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r>
      <w:tr w:rsidR="00757DD2" w:rsidRPr="00BE1C1F" w14:paraId="2E25D35B" w14:textId="77777777" w:rsidTr="00757DD2">
        <w:trPr>
          <w:trHeight w:val="454"/>
          <w:jc w:val="center"/>
        </w:trPr>
        <w:tc>
          <w:tcPr>
            <w:tcW w:w="667" w:type="dxa"/>
            <w:vAlign w:val="center"/>
          </w:tcPr>
          <w:p w14:paraId="5FA3582E"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lastRenderedPageBreak/>
              <w:t>27</w:t>
            </w:r>
          </w:p>
        </w:tc>
        <w:tc>
          <w:tcPr>
            <w:tcW w:w="1171" w:type="dxa"/>
            <w:vAlign w:val="center"/>
          </w:tcPr>
          <w:p w14:paraId="187ABA00"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人体机能替代装置</w:t>
            </w:r>
            <w:r w:rsidRPr="00BE1C1F">
              <w:rPr>
                <w:rFonts w:eastAsia="仿宋"/>
                <w:color w:val="000000" w:themeColor="text1"/>
                <w:szCs w:val="21"/>
              </w:rPr>
              <w:t>*</w:t>
            </w:r>
          </w:p>
        </w:tc>
        <w:tc>
          <w:tcPr>
            <w:tcW w:w="4265" w:type="dxa"/>
            <w:vAlign w:val="center"/>
          </w:tcPr>
          <w:p w14:paraId="373E4AF2" w14:textId="77777777" w:rsidR="008A16A8" w:rsidRPr="00BE1C1F" w:rsidRDefault="008A16A8" w:rsidP="00757DD2">
            <w:pPr>
              <w:numPr>
                <w:ilvl w:val="0"/>
                <w:numId w:val="28"/>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人工肾（血液透析机）实训</w:t>
            </w:r>
            <w:r w:rsidRPr="00BE1C1F">
              <w:rPr>
                <w:rFonts w:eastAsia="仿宋"/>
                <w:color w:val="000000" w:themeColor="text1"/>
                <w:sz w:val="18"/>
                <w:szCs w:val="22"/>
              </w:rPr>
              <w:t>▲</w:t>
            </w:r>
          </w:p>
          <w:p w14:paraId="6BCE018D" w14:textId="77777777" w:rsidR="008A16A8" w:rsidRPr="00BE1C1F" w:rsidRDefault="008A16A8" w:rsidP="00757DD2">
            <w:pPr>
              <w:numPr>
                <w:ilvl w:val="0"/>
                <w:numId w:val="28"/>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人工心肺机实训</w:t>
            </w:r>
            <w:r w:rsidRPr="00BE1C1F">
              <w:rPr>
                <w:rFonts w:eastAsia="仿宋"/>
                <w:color w:val="000000" w:themeColor="text1"/>
                <w:sz w:val="18"/>
                <w:szCs w:val="22"/>
              </w:rPr>
              <w:t>▲</w:t>
            </w:r>
          </w:p>
          <w:p w14:paraId="591E5DAE" w14:textId="77777777" w:rsidR="008A16A8" w:rsidRPr="00BE1C1F" w:rsidRDefault="008A16A8" w:rsidP="00757DD2">
            <w:pPr>
              <w:numPr>
                <w:ilvl w:val="0"/>
                <w:numId w:val="28"/>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呼吸机实训</w:t>
            </w:r>
            <w:r w:rsidRPr="00BE1C1F">
              <w:rPr>
                <w:rFonts w:eastAsia="仿宋"/>
                <w:color w:val="000000" w:themeColor="text1"/>
                <w:sz w:val="18"/>
                <w:szCs w:val="22"/>
              </w:rPr>
              <w:t>▲</w:t>
            </w:r>
          </w:p>
          <w:p w14:paraId="7CFCC5EE" w14:textId="77777777" w:rsidR="008A16A8" w:rsidRPr="00BE1C1F" w:rsidRDefault="008A16A8" w:rsidP="00757DD2">
            <w:pPr>
              <w:numPr>
                <w:ilvl w:val="0"/>
                <w:numId w:val="28"/>
              </w:numPr>
              <w:spacing w:line="300" w:lineRule="exact"/>
              <w:ind w:left="0" w:firstLine="0"/>
              <w:rPr>
                <w:rFonts w:eastAsia="仿宋"/>
                <w:color w:val="000000" w:themeColor="text1"/>
                <w:szCs w:val="21"/>
              </w:rPr>
            </w:pPr>
            <w:r w:rsidRPr="00BE1C1F">
              <w:rPr>
                <w:rFonts w:eastAsia="仿宋" w:hAnsi="仿宋"/>
                <w:color w:val="000000" w:themeColor="text1"/>
                <w:sz w:val="18"/>
                <w:szCs w:val="18"/>
              </w:rPr>
              <w:t>麻醉机实训</w:t>
            </w:r>
            <w:r w:rsidRPr="00BE1C1F">
              <w:rPr>
                <w:rFonts w:eastAsia="仿宋"/>
                <w:color w:val="000000" w:themeColor="text1"/>
                <w:sz w:val="18"/>
                <w:szCs w:val="22"/>
              </w:rPr>
              <w:t>▲</w:t>
            </w:r>
          </w:p>
        </w:tc>
        <w:tc>
          <w:tcPr>
            <w:tcW w:w="555" w:type="dxa"/>
            <w:vAlign w:val="center"/>
          </w:tcPr>
          <w:p w14:paraId="084246FB"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71A9C70C"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19461C96"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c>
          <w:tcPr>
            <w:tcW w:w="1701" w:type="dxa"/>
            <w:vAlign w:val="center"/>
          </w:tcPr>
          <w:p w14:paraId="31C35878"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r>
      <w:tr w:rsidR="00757DD2" w:rsidRPr="00BE1C1F" w14:paraId="0B25FF80" w14:textId="77777777" w:rsidTr="00757DD2">
        <w:trPr>
          <w:trHeight w:val="454"/>
          <w:jc w:val="center"/>
        </w:trPr>
        <w:tc>
          <w:tcPr>
            <w:tcW w:w="667" w:type="dxa"/>
            <w:vAlign w:val="center"/>
          </w:tcPr>
          <w:p w14:paraId="7C2A02C7"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28</w:t>
            </w:r>
          </w:p>
        </w:tc>
        <w:tc>
          <w:tcPr>
            <w:tcW w:w="1171" w:type="dxa"/>
            <w:vAlign w:val="center"/>
          </w:tcPr>
          <w:p w14:paraId="72B97963"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临床体外诊断仪器</w:t>
            </w:r>
            <w:r w:rsidRPr="00BE1C1F">
              <w:rPr>
                <w:rFonts w:eastAsia="仿宋"/>
                <w:color w:val="000000" w:themeColor="text1"/>
                <w:szCs w:val="21"/>
              </w:rPr>
              <w:t>*</w:t>
            </w:r>
          </w:p>
        </w:tc>
        <w:tc>
          <w:tcPr>
            <w:tcW w:w="4265" w:type="dxa"/>
            <w:vAlign w:val="center"/>
          </w:tcPr>
          <w:p w14:paraId="5072B6C9" w14:textId="77777777" w:rsidR="008A16A8" w:rsidRPr="00BE1C1F" w:rsidRDefault="008A16A8" w:rsidP="00757DD2">
            <w:pPr>
              <w:numPr>
                <w:ilvl w:val="0"/>
                <w:numId w:val="29"/>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自动生化分析仪的使用</w:t>
            </w:r>
            <w:r w:rsidRPr="00BE1C1F">
              <w:rPr>
                <w:rFonts w:eastAsia="仿宋"/>
                <w:color w:val="000000" w:themeColor="text1"/>
                <w:sz w:val="18"/>
                <w:szCs w:val="18"/>
              </w:rPr>
              <w:t>▲</w:t>
            </w:r>
          </w:p>
          <w:p w14:paraId="5BDB258B" w14:textId="77777777" w:rsidR="008A16A8" w:rsidRPr="00BE1C1F" w:rsidRDefault="008A16A8" w:rsidP="00757DD2">
            <w:pPr>
              <w:numPr>
                <w:ilvl w:val="0"/>
                <w:numId w:val="29"/>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自动生化分析仪的结构与维护</w:t>
            </w:r>
            <w:r w:rsidRPr="00BE1C1F">
              <w:rPr>
                <w:rFonts w:eastAsia="仿宋"/>
                <w:color w:val="000000" w:themeColor="text1"/>
                <w:sz w:val="18"/>
                <w:szCs w:val="18"/>
              </w:rPr>
              <w:t>▲</w:t>
            </w:r>
          </w:p>
          <w:p w14:paraId="013C2E40" w14:textId="77777777" w:rsidR="008A16A8" w:rsidRPr="00BE1C1F" w:rsidRDefault="008A16A8" w:rsidP="00757DD2">
            <w:pPr>
              <w:numPr>
                <w:ilvl w:val="0"/>
                <w:numId w:val="29"/>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电解质分析仪故障排除</w:t>
            </w:r>
            <w:r w:rsidRPr="00BE1C1F">
              <w:rPr>
                <w:rFonts w:eastAsia="仿宋"/>
                <w:color w:val="000000" w:themeColor="text1"/>
                <w:sz w:val="18"/>
                <w:szCs w:val="18"/>
              </w:rPr>
              <w:t>▲</w:t>
            </w:r>
          </w:p>
          <w:p w14:paraId="7CC6FE2D" w14:textId="77777777" w:rsidR="008A16A8" w:rsidRPr="00BE1C1F" w:rsidRDefault="008A16A8" w:rsidP="00757DD2">
            <w:pPr>
              <w:numPr>
                <w:ilvl w:val="0"/>
                <w:numId w:val="29"/>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血细胞分析仪的使用</w:t>
            </w:r>
            <w:r w:rsidRPr="00BE1C1F">
              <w:rPr>
                <w:rFonts w:eastAsia="仿宋"/>
                <w:color w:val="000000" w:themeColor="text1"/>
                <w:sz w:val="18"/>
                <w:szCs w:val="18"/>
              </w:rPr>
              <w:t>▲</w:t>
            </w:r>
          </w:p>
        </w:tc>
        <w:tc>
          <w:tcPr>
            <w:tcW w:w="555" w:type="dxa"/>
            <w:vAlign w:val="center"/>
          </w:tcPr>
          <w:p w14:paraId="7911F5A3"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41096C2B"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21879480"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c>
          <w:tcPr>
            <w:tcW w:w="1701" w:type="dxa"/>
            <w:vAlign w:val="center"/>
          </w:tcPr>
          <w:p w14:paraId="6958B509"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4</w:t>
            </w:r>
          </w:p>
        </w:tc>
      </w:tr>
      <w:tr w:rsidR="00757DD2" w:rsidRPr="00BE1C1F" w14:paraId="3B05F602" w14:textId="77777777" w:rsidTr="00757DD2">
        <w:trPr>
          <w:trHeight w:val="454"/>
          <w:jc w:val="center"/>
        </w:trPr>
        <w:tc>
          <w:tcPr>
            <w:tcW w:w="667" w:type="dxa"/>
            <w:vAlign w:val="center"/>
          </w:tcPr>
          <w:p w14:paraId="4BC79430"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29</w:t>
            </w:r>
          </w:p>
        </w:tc>
        <w:tc>
          <w:tcPr>
            <w:tcW w:w="1171" w:type="dxa"/>
            <w:vAlign w:val="center"/>
          </w:tcPr>
          <w:p w14:paraId="428CC23D"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先进制造技术</w:t>
            </w:r>
            <w:r w:rsidRPr="00BE1C1F">
              <w:rPr>
                <w:rFonts w:eastAsia="仿宋"/>
                <w:color w:val="000000" w:themeColor="text1"/>
                <w:szCs w:val="21"/>
              </w:rPr>
              <w:t>*</w:t>
            </w:r>
          </w:p>
        </w:tc>
        <w:tc>
          <w:tcPr>
            <w:tcW w:w="4265" w:type="dxa"/>
            <w:vAlign w:val="center"/>
          </w:tcPr>
          <w:p w14:paraId="2D047EF8" w14:textId="77777777" w:rsidR="008A16A8" w:rsidRPr="00BE1C1F" w:rsidRDefault="008A16A8" w:rsidP="00757DD2">
            <w:pPr>
              <w:numPr>
                <w:ilvl w:val="0"/>
                <w:numId w:val="30"/>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计算机辅助设计技术</w:t>
            </w:r>
            <w:r w:rsidRPr="00BE1C1F">
              <w:rPr>
                <w:rFonts w:eastAsia="仿宋"/>
                <w:color w:val="000000" w:themeColor="text1"/>
                <w:sz w:val="18"/>
                <w:szCs w:val="18"/>
              </w:rPr>
              <w:t>▲</w:t>
            </w:r>
          </w:p>
          <w:p w14:paraId="2087BDA6" w14:textId="77777777" w:rsidR="008A16A8" w:rsidRPr="00BE1C1F" w:rsidRDefault="008A16A8" w:rsidP="00757DD2">
            <w:pPr>
              <w:numPr>
                <w:ilvl w:val="0"/>
                <w:numId w:val="30"/>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shd w:val="clear" w:color="auto" w:fill="FFFFFF"/>
              </w:rPr>
              <w:t>生物制造</w:t>
            </w:r>
            <w:r w:rsidRPr="00BE1C1F">
              <w:rPr>
                <w:rFonts w:eastAsia="仿宋" w:hAnsi="仿宋"/>
                <w:color w:val="000000" w:themeColor="text1"/>
                <w:sz w:val="18"/>
                <w:szCs w:val="18"/>
              </w:rPr>
              <w:t>技术</w:t>
            </w:r>
            <w:r w:rsidRPr="00BE1C1F">
              <w:rPr>
                <w:rFonts w:eastAsia="仿宋"/>
                <w:color w:val="000000" w:themeColor="text1"/>
                <w:sz w:val="18"/>
                <w:szCs w:val="18"/>
              </w:rPr>
              <w:t>▲</w:t>
            </w:r>
          </w:p>
          <w:p w14:paraId="12833CB5" w14:textId="77777777" w:rsidR="008A16A8" w:rsidRPr="00BE1C1F" w:rsidRDefault="008A16A8" w:rsidP="00757DD2">
            <w:pPr>
              <w:numPr>
                <w:ilvl w:val="0"/>
                <w:numId w:val="30"/>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微纳制造技术</w:t>
            </w:r>
            <w:r w:rsidRPr="00BE1C1F">
              <w:rPr>
                <w:rFonts w:eastAsia="仿宋"/>
                <w:color w:val="000000" w:themeColor="text1"/>
                <w:sz w:val="18"/>
                <w:szCs w:val="18"/>
              </w:rPr>
              <w:t>▲</w:t>
            </w:r>
          </w:p>
          <w:p w14:paraId="4FBCB675" w14:textId="77777777" w:rsidR="008A16A8" w:rsidRPr="00BE1C1F" w:rsidRDefault="008A16A8" w:rsidP="00757DD2">
            <w:pPr>
              <w:numPr>
                <w:ilvl w:val="0"/>
                <w:numId w:val="30"/>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表面改性与覆层技术</w:t>
            </w:r>
            <w:r w:rsidRPr="00BE1C1F">
              <w:rPr>
                <w:rFonts w:eastAsia="仿宋"/>
                <w:color w:val="000000" w:themeColor="text1"/>
                <w:sz w:val="18"/>
                <w:szCs w:val="18"/>
              </w:rPr>
              <w:t>▲</w:t>
            </w:r>
          </w:p>
          <w:p w14:paraId="15B08404" w14:textId="77777777" w:rsidR="008A16A8" w:rsidRPr="00BE1C1F" w:rsidRDefault="008A16A8" w:rsidP="00757DD2">
            <w:pPr>
              <w:numPr>
                <w:ilvl w:val="0"/>
                <w:numId w:val="30"/>
              </w:numPr>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自控与机器人技术</w:t>
            </w:r>
            <w:r w:rsidRPr="00BE1C1F">
              <w:rPr>
                <w:rFonts w:eastAsia="仿宋"/>
                <w:color w:val="000000" w:themeColor="text1"/>
                <w:sz w:val="18"/>
                <w:szCs w:val="18"/>
              </w:rPr>
              <w:t>▲</w:t>
            </w:r>
          </w:p>
          <w:p w14:paraId="2FC55B4E" w14:textId="77777777" w:rsidR="008A16A8" w:rsidRPr="00BE1C1F" w:rsidRDefault="008A16A8" w:rsidP="00757DD2">
            <w:pPr>
              <w:numPr>
                <w:ilvl w:val="0"/>
                <w:numId w:val="30"/>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先进生产管理技术</w:t>
            </w:r>
            <w:r w:rsidRPr="00BE1C1F">
              <w:rPr>
                <w:rFonts w:eastAsia="仿宋"/>
                <w:color w:val="000000" w:themeColor="text1"/>
                <w:sz w:val="18"/>
                <w:szCs w:val="18"/>
              </w:rPr>
              <w:t>▲</w:t>
            </w:r>
          </w:p>
          <w:p w14:paraId="414C8E9C" w14:textId="77777777" w:rsidR="008A16A8" w:rsidRPr="00BE1C1F" w:rsidRDefault="008A16A8" w:rsidP="00757DD2">
            <w:pPr>
              <w:numPr>
                <w:ilvl w:val="0"/>
                <w:numId w:val="30"/>
              </w:numPr>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先进制造与智能制造</w:t>
            </w:r>
            <w:r w:rsidRPr="00BE1C1F">
              <w:rPr>
                <w:rFonts w:eastAsia="仿宋"/>
                <w:color w:val="000000" w:themeColor="text1"/>
                <w:sz w:val="18"/>
                <w:szCs w:val="18"/>
              </w:rPr>
              <w:t>▲</w:t>
            </w:r>
          </w:p>
        </w:tc>
        <w:tc>
          <w:tcPr>
            <w:tcW w:w="555" w:type="dxa"/>
            <w:vAlign w:val="center"/>
          </w:tcPr>
          <w:p w14:paraId="3107D741"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14D9B7A0"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7F6634E3"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7</w:t>
            </w:r>
          </w:p>
        </w:tc>
        <w:tc>
          <w:tcPr>
            <w:tcW w:w="1701" w:type="dxa"/>
            <w:vAlign w:val="center"/>
          </w:tcPr>
          <w:p w14:paraId="0F07D869"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7</w:t>
            </w:r>
          </w:p>
        </w:tc>
      </w:tr>
      <w:tr w:rsidR="00757DD2" w:rsidRPr="00BE1C1F" w14:paraId="081B07A4" w14:textId="77777777" w:rsidTr="00757DD2">
        <w:trPr>
          <w:trHeight w:val="454"/>
          <w:jc w:val="center"/>
        </w:trPr>
        <w:tc>
          <w:tcPr>
            <w:tcW w:w="667" w:type="dxa"/>
            <w:vAlign w:val="center"/>
          </w:tcPr>
          <w:p w14:paraId="6EBB779A"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30</w:t>
            </w:r>
          </w:p>
        </w:tc>
        <w:tc>
          <w:tcPr>
            <w:tcW w:w="1171" w:type="dxa"/>
            <w:vAlign w:val="center"/>
          </w:tcPr>
          <w:p w14:paraId="28E836B9" w14:textId="77777777" w:rsidR="008A16A8" w:rsidRPr="00BE1C1F" w:rsidRDefault="008A16A8" w:rsidP="00757DD2">
            <w:pPr>
              <w:spacing w:line="300" w:lineRule="exact"/>
              <w:rPr>
                <w:rFonts w:eastAsia="仿宋"/>
                <w:color w:val="000000" w:themeColor="text1"/>
                <w:szCs w:val="21"/>
              </w:rPr>
            </w:pPr>
            <w:r w:rsidRPr="00BE1C1F">
              <w:rPr>
                <w:rFonts w:eastAsia="仿宋"/>
                <w:color w:val="000000" w:themeColor="text1"/>
                <w:szCs w:val="21"/>
              </w:rPr>
              <w:t>SolidWorks</w:t>
            </w:r>
            <w:r w:rsidRPr="00BE1C1F">
              <w:rPr>
                <w:rFonts w:eastAsia="仿宋" w:hAnsi="仿宋"/>
                <w:color w:val="000000" w:themeColor="text1"/>
                <w:szCs w:val="21"/>
              </w:rPr>
              <w:t>软件系统</w:t>
            </w:r>
          </w:p>
        </w:tc>
        <w:tc>
          <w:tcPr>
            <w:tcW w:w="4265" w:type="dxa"/>
            <w:vAlign w:val="center"/>
          </w:tcPr>
          <w:p w14:paraId="6F8820B6" w14:textId="77777777" w:rsidR="008A16A8" w:rsidRPr="00BE1C1F" w:rsidRDefault="008A16A8" w:rsidP="00757DD2">
            <w:pPr>
              <w:numPr>
                <w:ilvl w:val="0"/>
                <w:numId w:val="31"/>
              </w:numPr>
              <w:spacing w:line="300" w:lineRule="exact"/>
              <w:ind w:left="0" w:firstLine="0"/>
              <w:jc w:val="left"/>
              <w:rPr>
                <w:rFonts w:eastAsia="仿宋"/>
                <w:color w:val="000000" w:themeColor="text1"/>
                <w:sz w:val="18"/>
                <w:szCs w:val="18"/>
              </w:rPr>
            </w:pPr>
            <w:r w:rsidRPr="00BE1C1F">
              <w:rPr>
                <w:rFonts w:eastAsia="仿宋"/>
                <w:color w:val="000000" w:themeColor="text1"/>
                <w:sz w:val="18"/>
                <w:szCs w:val="18"/>
              </w:rPr>
              <w:t>SolidWorks</w:t>
            </w:r>
            <w:r w:rsidRPr="00BE1C1F">
              <w:rPr>
                <w:rFonts w:eastAsia="仿宋" w:hAnsi="仿宋"/>
                <w:color w:val="000000" w:themeColor="text1"/>
                <w:sz w:val="18"/>
                <w:szCs w:val="18"/>
              </w:rPr>
              <w:t>软件的基本操作</w:t>
            </w:r>
            <w:r w:rsidRPr="00BE1C1F">
              <w:rPr>
                <w:rFonts w:eastAsia="仿宋"/>
                <w:color w:val="000000" w:themeColor="text1"/>
                <w:sz w:val="18"/>
                <w:szCs w:val="18"/>
              </w:rPr>
              <w:t>▲</w:t>
            </w:r>
          </w:p>
          <w:p w14:paraId="545BC739" w14:textId="77777777" w:rsidR="008A16A8" w:rsidRPr="00BE1C1F" w:rsidRDefault="008A16A8" w:rsidP="00757DD2">
            <w:pPr>
              <w:numPr>
                <w:ilvl w:val="0"/>
                <w:numId w:val="31"/>
              </w:numPr>
              <w:spacing w:line="300" w:lineRule="exact"/>
              <w:ind w:left="0" w:firstLine="0"/>
              <w:jc w:val="left"/>
              <w:rPr>
                <w:rFonts w:eastAsia="仿宋"/>
                <w:color w:val="000000" w:themeColor="text1"/>
                <w:sz w:val="18"/>
                <w:szCs w:val="18"/>
              </w:rPr>
            </w:pPr>
            <w:r w:rsidRPr="00BE1C1F">
              <w:rPr>
                <w:rFonts w:eastAsia="仿宋" w:hAnsi="仿宋"/>
                <w:color w:val="000000" w:themeColor="text1"/>
                <w:sz w:val="18"/>
                <w:szCs w:val="18"/>
              </w:rPr>
              <w:t>草图绘制</w:t>
            </w:r>
            <w:r w:rsidRPr="00BE1C1F">
              <w:rPr>
                <w:rFonts w:eastAsia="仿宋"/>
                <w:color w:val="000000" w:themeColor="text1"/>
                <w:sz w:val="18"/>
                <w:szCs w:val="18"/>
              </w:rPr>
              <w:t>▲</w:t>
            </w:r>
          </w:p>
          <w:p w14:paraId="5FF6BF21" w14:textId="77777777" w:rsidR="008A16A8" w:rsidRPr="00BE1C1F" w:rsidRDefault="008A16A8" w:rsidP="00757DD2">
            <w:pPr>
              <w:numPr>
                <w:ilvl w:val="0"/>
                <w:numId w:val="31"/>
              </w:numPr>
              <w:spacing w:line="300" w:lineRule="exact"/>
              <w:ind w:left="0" w:firstLine="0"/>
              <w:jc w:val="left"/>
              <w:rPr>
                <w:rFonts w:eastAsia="仿宋"/>
                <w:color w:val="000000" w:themeColor="text1"/>
                <w:sz w:val="18"/>
                <w:szCs w:val="18"/>
              </w:rPr>
            </w:pPr>
            <w:r w:rsidRPr="00BE1C1F">
              <w:rPr>
                <w:rFonts w:eastAsia="仿宋" w:hAnsi="仿宋"/>
                <w:color w:val="000000" w:themeColor="text1"/>
                <w:sz w:val="18"/>
                <w:szCs w:val="18"/>
              </w:rPr>
              <w:t>建模入门</w:t>
            </w:r>
            <w:r w:rsidRPr="00BE1C1F">
              <w:rPr>
                <w:rFonts w:eastAsia="仿宋"/>
                <w:color w:val="000000" w:themeColor="text1"/>
                <w:sz w:val="18"/>
                <w:szCs w:val="18"/>
              </w:rPr>
              <w:t>▲</w:t>
            </w:r>
          </w:p>
          <w:p w14:paraId="180F44A2" w14:textId="77777777" w:rsidR="008A16A8" w:rsidRPr="00BE1C1F" w:rsidRDefault="008A16A8" w:rsidP="00757DD2">
            <w:pPr>
              <w:numPr>
                <w:ilvl w:val="0"/>
                <w:numId w:val="31"/>
              </w:numPr>
              <w:spacing w:line="300" w:lineRule="exact"/>
              <w:ind w:left="0" w:firstLine="0"/>
              <w:jc w:val="left"/>
              <w:rPr>
                <w:rFonts w:eastAsia="仿宋"/>
                <w:color w:val="000000" w:themeColor="text1"/>
                <w:sz w:val="18"/>
                <w:szCs w:val="18"/>
              </w:rPr>
            </w:pPr>
            <w:r w:rsidRPr="00BE1C1F">
              <w:rPr>
                <w:rFonts w:eastAsia="仿宋" w:hAnsi="仿宋"/>
                <w:color w:val="000000" w:themeColor="text1"/>
                <w:sz w:val="18"/>
                <w:szCs w:val="18"/>
              </w:rPr>
              <w:t>复杂零件建模（包括自顶向下装配体）</w:t>
            </w:r>
            <w:r w:rsidRPr="00BE1C1F">
              <w:rPr>
                <w:rFonts w:eastAsia="仿宋"/>
                <w:color w:val="000000" w:themeColor="text1"/>
                <w:sz w:val="18"/>
                <w:szCs w:val="18"/>
              </w:rPr>
              <w:t>▲</w:t>
            </w:r>
          </w:p>
          <w:p w14:paraId="1CC8C70E" w14:textId="77777777" w:rsidR="008A16A8" w:rsidRPr="00BE1C1F" w:rsidRDefault="008A16A8" w:rsidP="00757DD2">
            <w:pPr>
              <w:numPr>
                <w:ilvl w:val="0"/>
                <w:numId w:val="31"/>
              </w:numPr>
              <w:spacing w:line="300" w:lineRule="exact"/>
              <w:ind w:left="0" w:firstLine="0"/>
              <w:jc w:val="left"/>
              <w:rPr>
                <w:rFonts w:eastAsia="仿宋"/>
                <w:color w:val="000000" w:themeColor="text1"/>
                <w:sz w:val="18"/>
                <w:szCs w:val="18"/>
              </w:rPr>
            </w:pPr>
            <w:r w:rsidRPr="00BE1C1F">
              <w:rPr>
                <w:rFonts w:eastAsia="仿宋" w:hAnsi="仿宋"/>
                <w:color w:val="000000" w:themeColor="text1"/>
                <w:sz w:val="18"/>
                <w:szCs w:val="18"/>
              </w:rPr>
              <w:t>工程图使用（上机操作考试）</w:t>
            </w:r>
            <w:r w:rsidRPr="00BE1C1F">
              <w:rPr>
                <w:rFonts w:eastAsia="仿宋"/>
                <w:color w:val="000000" w:themeColor="text1"/>
                <w:sz w:val="18"/>
                <w:szCs w:val="18"/>
              </w:rPr>
              <w:t>▲</w:t>
            </w:r>
          </w:p>
        </w:tc>
        <w:tc>
          <w:tcPr>
            <w:tcW w:w="555" w:type="dxa"/>
            <w:vAlign w:val="center"/>
          </w:tcPr>
          <w:p w14:paraId="5D893382"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7389F0BE"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0DE5A628"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5</w:t>
            </w:r>
          </w:p>
        </w:tc>
        <w:tc>
          <w:tcPr>
            <w:tcW w:w="1701" w:type="dxa"/>
            <w:vAlign w:val="center"/>
          </w:tcPr>
          <w:p w14:paraId="3E240D32"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5</w:t>
            </w:r>
          </w:p>
        </w:tc>
      </w:tr>
      <w:tr w:rsidR="00757DD2" w:rsidRPr="00BE1C1F" w14:paraId="67E9429B" w14:textId="77777777" w:rsidTr="00757DD2">
        <w:trPr>
          <w:trHeight w:val="454"/>
          <w:jc w:val="center"/>
        </w:trPr>
        <w:tc>
          <w:tcPr>
            <w:tcW w:w="667" w:type="dxa"/>
            <w:vAlign w:val="center"/>
          </w:tcPr>
          <w:p w14:paraId="1000D534"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31</w:t>
            </w:r>
          </w:p>
        </w:tc>
        <w:tc>
          <w:tcPr>
            <w:tcW w:w="1171" w:type="dxa"/>
            <w:vAlign w:val="center"/>
          </w:tcPr>
          <w:p w14:paraId="0AFFEF54"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单片机应用技术</w:t>
            </w:r>
          </w:p>
        </w:tc>
        <w:tc>
          <w:tcPr>
            <w:tcW w:w="4265" w:type="dxa"/>
            <w:vAlign w:val="center"/>
          </w:tcPr>
          <w:p w14:paraId="178D2F47" w14:textId="77777777" w:rsidR="008A16A8" w:rsidRPr="00BE1C1F" w:rsidRDefault="008A16A8" w:rsidP="00757DD2">
            <w:pPr>
              <w:numPr>
                <w:ilvl w:val="0"/>
                <w:numId w:val="32"/>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指示灯循环控制</w:t>
            </w:r>
          </w:p>
          <w:p w14:paraId="1E5B6E64" w14:textId="77777777" w:rsidR="008A16A8" w:rsidRPr="00BE1C1F" w:rsidRDefault="008A16A8" w:rsidP="00757DD2">
            <w:pPr>
              <w:numPr>
                <w:ilvl w:val="0"/>
                <w:numId w:val="32"/>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指示灯</w:t>
            </w:r>
            <w:r w:rsidRPr="00BE1C1F">
              <w:rPr>
                <w:rFonts w:eastAsia="仿宋"/>
                <w:color w:val="000000" w:themeColor="text1"/>
                <w:sz w:val="18"/>
                <w:szCs w:val="18"/>
              </w:rPr>
              <w:t>/</w:t>
            </w:r>
            <w:r w:rsidRPr="00BE1C1F">
              <w:rPr>
                <w:rFonts w:eastAsia="仿宋" w:hAnsi="仿宋"/>
                <w:color w:val="000000" w:themeColor="text1"/>
                <w:sz w:val="18"/>
                <w:szCs w:val="18"/>
              </w:rPr>
              <w:t>数码管的中断控制</w:t>
            </w:r>
            <w:r w:rsidRPr="00BE1C1F">
              <w:rPr>
                <w:rFonts w:eastAsia="仿宋"/>
                <w:bCs/>
                <w:color w:val="000000" w:themeColor="text1"/>
                <w:sz w:val="18"/>
                <w:szCs w:val="18"/>
              </w:rPr>
              <w:t>▲</w:t>
            </w:r>
          </w:p>
        </w:tc>
        <w:tc>
          <w:tcPr>
            <w:tcW w:w="555" w:type="dxa"/>
            <w:vAlign w:val="center"/>
          </w:tcPr>
          <w:p w14:paraId="34A6C3A0"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8</w:t>
            </w:r>
          </w:p>
        </w:tc>
        <w:tc>
          <w:tcPr>
            <w:tcW w:w="953" w:type="dxa"/>
            <w:vAlign w:val="center"/>
          </w:tcPr>
          <w:p w14:paraId="7CABAE08"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61407219"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2</w:t>
            </w:r>
          </w:p>
        </w:tc>
        <w:tc>
          <w:tcPr>
            <w:tcW w:w="1701" w:type="dxa"/>
            <w:vAlign w:val="center"/>
          </w:tcPr>
          <w:p w14:paraId="00661967"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2</w:t>
            </w:r>
          </w:p>
        </w:tc>
      </w:tr>
      <w:tr w:rsidR="00757DD2" w:rsidRPr="00BE1C1F" w14:paraId="171B6800" w14:textId="77777777" w:rsidTr="00757DD2">
        <w:trPr>
          <w:trHeight w:val="454"/>
          <w:jc w:val="center"/>
        </w:trPr>
        <w:tc>
          <w:tcPr>
            <w:tcW w:w="667" w:type="dxa"/>
            <w:vAlign w:val="center"/>
          </w:tcPr>
          <w:p w14:paraId="7AAD2B5E"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32</w:t>
            </w:r>
          </w:p>
        </w:tc>
        <w:tc>
          <w:tcPr>
            <w:tcW w:w="1171" w:type="dxa"/>
            <w:vAlign w:val="center"/>
          </w:tcPr>
          <w:p w14:paraId="6065B56D" w14:textId="77777777" w:rsidR="008A16A8" w:rsidRPr="00BE1C1F" w:rsidRDefault="008A16A8" w:rsidP="00757DD2">
            <w:pPr>
              <w:spacing w:line="300" w:lineRule="exact"/>
              <w:rPr>
                <w:rFonts w:eastAsia="仿宋"/>
                <w:color w:val="000000" w:themeColor="text1"/>
                <w:szCs w:val="21"/>
              </w:rPr>
            </w:pPr>
            <w:r w:rsidRPr="00BE1C1F">
              <w:rPr>
                <w:rFonts w:eastAsia="仿宋" w:hAnsi="仿宋"/>
                <w:color w:val="000000" w:themeColor="text1"/>
                <w:szCs w:val="21"/>
              </w:rPr>
              <w:t>临床信息系统</w:t>
            </w:r>
          </w:p>
        </w:tc>
        <w:tc>
          <w:tcPr>
            <w:tcW w:w="4265" w:type="dxa"/>
            <w:vAlign w:val="center"/>
          </w:tcPr>
          <w:p w14:paraId="38EDEF3D" w14:textId="77777777" w:rsidR="008A16A8" w:rsidRPr="00BE1C1F" w:rsidRDefault="008A16A8" w:rsidP="00757DD2">
            <w:pPr>
              <w:numPr>
                <w:ilvl w:val="0"/>
                <w:numId w:val="33"/>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临床信息系统认识</w:t>
            </w:r>
            <w:r w:rsidRPr="00BE1C1F">
              <w:rPr>
                <w:rFonts w:eastAsia="仿宋"/>
                <w:color w:val="000000" w:themeColor="text1"/>
                <w:sz w:val="18"/>
                <w:szCs w:val="18"/>
              </w:rPr>
              <w:t>▲</w:t>
            </w:r>
          </w:p>
          <w:p w14:paraId="1AFFCC6E" w14:textId="77777777" w:rsidR="008A16A8" w:rsidRPr="00BE1C1F" w:rsidRDefault="008A16A8" w:rsidP="00757DD2">
            <w:pPr>
              <w:numPr>
                <w:ilvl w:val="0"/>
                <w:numId w:val="33"/>
              </w:numPr>
              <w:adjustRightInd w:val="0"/>
              <w:snapToGrid w:val="0"/>
              <w:spacing w:line="300" w:lineRule="exact"/>
              <w:ind w:left="0" w:firstLine="0"/>
              <w:rPr>
                <w:rFonts w:eastAsia="仿宋"/>
                <w:color w:val="000000" w:themeColor="text1"/>
                <w:sz w:val="18"/>
                <w:szCs w:val="18"/>
              </w:rPr>
            </w:pPr>
            <w:r w:rsidRPr="00BE1C1F">
              <w:rPr>
                <w:rFonts w:eastAsia="仿宋"/>
                <w:color w:val="000000" w:themeColor="text1"/>
                <w:sz w:val="18"/>
                <w:szCs w:val="18"/>
              </w:rPr>
              <w:t>HIS/LIS</w:t>
            </w:r>
            <w:r w:rsidRPr="00BE1C1F">
              <w:rPr>
                <w:rFonts w:eastAsia="仿宋" w:hAnsi="仿宋"/>
                <w:color w:val="000000" w:themeColor="text1"/>
                <w:sz w:val="18"/>
                <w:szCs w:val="18"/>
              </w:rPr>
              <w:t>系统环境部署与安装</w:t>
            </w:r>
            <w:r w:rsidRPr="00BE1C1F">
              <w:rPr>
                <w:rFonts w:eastAsia="仿宋"/>
                <w:color w:val="000000" w:themeColor="text1"/>
                <w:sz w:val="18"/>
                <w:szCs w:val="18"/>
              </w:rPr>
              <w:t>▲</w:t>
            </w:r>
          </w:p>
          <w:p w14:paraId="6252668F" w14:textId="77777777" w:rsidR="008A16A8" w:rsidRPr="00BE1C1F" w:rsidRDefault="008A16A8" w:rsidP="00757DD2">
            <w:pPr>
              <w:numPr>
                <w:ilvl w:val="0"/>
                <w:numId w:val="33"/>
              </w:numPr>
              <w:adjustRightInd w:val="0"/>
              <w:snapToGrid w:val="0"/>
              <w:spacing w:line="300" w:lineRule="exact"/>
              <w:ind w:left="0" w:firstLine="0"/>
              <w:rPr>
                <w:rFonts w:eastAsia="仿宋"/>
                <w:color w:val="000000" w:themeColor="text1"/>
                <w:sz w:val="18"/>
                <w:szCs w:val="18"/>
              </w:rPr>
            </w:pPr>
            <w:r w:rsidRPr="00BE1C1F">
              <w:rPr>
                <w:rFonts w:eastAsia="仿宋"/>
                <w:color w:val="000000" w:themeColor="text1"/>
                <w:sz w:val="18"/>
                <w:szCs w:val="18"/>
              </w:rPr>
              <w:t>HIS</w:t>
            </w:r>
            <w:r w:rsidRPr="00BE1C1F">
              <w:rPr>
                <w:rFonts w:eastAsia="仿宋" w:hAnsi="仿宋"/>
                <w:color w:val="000000" w:themeColor="text1"/>
                <w:sz w:val="18"/>
                <w:szCs w:val="18"/>
              </w:rPr>
              <w:t>系统结构与功能认知</w:t>
            </w:r>
            <w:r w:rsidRPr="00BE1C1F">
              <w:rPr>
                <w:rFonts w:eastAsia="仿宋"/>
                <w:color w:val="000000" w:themeColor="text1"/>
                <w:sz w:val="18"/>
                <w:szCs w:val="18"/>
              </w:rPr>
              <w:t>▲</w:t>
            </w:r>
          </w:p>
          <w:p w14:paraId="0E356A8C" w14:textId="77777777" w:rsidR="008A16A8" w:rsidRPr="00BE1C1F" w:rsidRDefault="008A16A8" w:rsidP="00757DD2">
            <w:pPr>
              <w:numPr>
                <w:ilvl w:val="0"/>
                <w:numId w:val="33"/>
              </w:numPr>
              <w:adjustRightInd w:val="0"/>
              <w:snapToGrid w:val="0"/>
              <w:spacing w:line="300" w:lineRule="exact"/>
              <w:ind w:left="0" w:firstLine="0"/>
              <w:rPr>
                <w:rFonts w:eastAsia="仿宋"/>
                <w:color w:val="000000" w:themeColor="text1"/>
                <w:sz w:val="18"/>
                <w:szCs w:val="18"/>
              </w:rPr>
            </w:pPr>
            <w:r w:rsidRPr="00BE1C1F">
              <w:rPr>
                <w:rFonts w:eastAsia="仿宋"/>
                <w:color w:val="000000" w:themeColor="text1"/>
                <w:sz w:val="18"/>
                <w:szCs w:val="18"/>
              </w:rPr>
              <w:t>LIS</w:t>
            </w:r>
            <w:r w:rsidRPr="00BE1C1F">
              <w:rPr>
                <w:rFonts w:eastAsia="仿宋" w:hAnsi="仿宋"/>
                <w:color w:val="000000" w:themeColor="text1"/>
                <w:sz w:val="18"/>
                <w:szCs w:val="18"/>
              </w:rPr>
              <w:t>系统结构与功能认知</w:t>
            </w:r>
            <w:r w:rsidRPr="00BE1C1F">
              <w:rPr>
                <w:rFonts w:eastAsia="仿宋"/>
                <w:color w:val="000000" w:themeColor="text1"/>
                <w:sz w:val="18"/>
                <w:szCs w:val="18"/>
              </w:rPr>
              <w:t>▲</w:t>
            </w:r>
          </w:p>
          <w:p w14:paraId="3245343C" w14:textId="77777777" w:rsidR="008A16A8" w:rsidRPr="00BE1C1F" w:rsidRDefault="008A16A8" w:rsidP="00757DD2">
            <w:pPr>
              <w:numPr>
                <w:ilvl w:val="0"/>
                <w:numId w:val="33"/>
              </w:numPr>
              <w:adjustRightInd w:val="0"/>
              <w:snapToGrid w:val="0"/>
              <w:spacing w:line="300" w:lineRule="exact"/>
              <w:ind w:left="0" w:firstLine="0"/>
              <w:rPr>
                <w:rFonts w:eastAsia="仿宋"/>
                <w:color w:val="000000" w:themeColor="text1"/>
                <w:sz w:val="18"/>
                <w:szCs w:val="18"/>
              </w:rPr>
            </w:pPr>
            <w:r w:rsidRPr="00BE1C1F">
              <w:rPr>
                <w:rFonts w:eastAsia="仿宋"/>
                <w:color w:val="000000" w:themeColor="text1"/>
                <w:sz w:val="18"/>
                <w:szCs w:val="18"/>
              </w:rPr>
              <w:t>HIS</w:t>
            </w:r>
            <w:r w:rsidRPr="00BE1C1F">
              <w:rPr>
                <w:rFonts w:eastAsia="仿宋" w:hAnsi="仿宋"/>
                <w:color w:val="000000" w:themeColor="text1"/>
                <w:sz w:val="18"/>
                <w:szCs w:val="18"/>
              </w:rPr>
              <w:t>模型设计</w:t>
            </w:r>
            <w:r w:rsidRPr="00BE1C1F">
              <w:rPr>
                <w:rFonts w:eastAsia="仿宋"/>
                <w:color w:val="000000" w:themeColor="text1"/>
                <w:sz w:val="18"/>
                <w:szCs w:val="18"/>
              </w:rPr>
              <w:t>▲</w:t>
            </w:r>
          </w:p>
          <w:p w14:paraId="23F19E31" w14:textId="77777777" w:rsidR="008A16A8" w:rsidRPr="00BE1C1F" w:rsidRDefault="008A16A8" w:rsidP="00757DD2">
            <w:pPr>
              <w:numPr>
                <w:ilvl w:val="0"/>
                <w:numId w:val="33"/>
              </w:numPr>
              <w:adjustRightInd w:val="0"/>
              <w:snapToGrid w:val="0"/>
              <w:spacing w:line="300" w:lineRule="exact"/>
              <w:ind w:left="0" w:firstLine="0"/>
              <w:rPr>
                <w:rFonts w:eastAsia="仿宋"/>
                <w:color w:val="000000" w:themeColor="text1"/>
                <w:sz w:val="18"/>
                <w:szCs w:val="18"/>
              </w:rPr>
            </w:pPr>
            <w:r w:rsidRPr="00BE1C1F">
              <w:rPr>
                <w:rFonts w:eastAsia="仿宋"/>
                <w:color w:val="000000" w:themeColor="text1"/>
                <w:sz w:val="18"/>
                <w:szCs w:val="18"/>
              </w:rPr>
              <w:t>LIS</w:t>
            </w:r>
            <w:r w:rsidRPr="00BE1C1F">
              <w:rPr>
                <w:rFonts w:eastAsia="仿宋" w:hAnsi="仿宋"/>
                <w:color w:val="000000" w:themeColor="text1"/>
                <w:sz w:val="18"/>
                <w:szCs w:val="18"/>
              </w:rPr>
              <w:t>模型设计</w:t>
            </w:r>
            <w:r w:rsidRPr="00BE1C1F">
              <w:rPr>
                <w:rFonts w:eastAsia="仿宋"/>
                <w:color w:val="000000" w:themeColor="text1"/>
                <w:sz w:val="18"/>
                <w:szCs w:val="18"/>
              </w:rPr>
              <w:t>▲</w:t>
            </w:r>
          </w:p>
          <w:p w14:paraId="074E80B7" w14:textId="77777777" w:rsidR="008A16A8" w:rsidRPr="00BE1C1F" w:rsidRDefault="008A16A8" w:rsidP="00757DD2">
            <w:pPr>
              <w:numPr>
                <w:ilvl w:val="0"/>
                <w:numId w:val="33"/>
              </w:numPr>
              <w:adjustRightInd w:val="0"/>
              <w:snapToGrid w:val="0"/>
              <w:spacing w:line="300" w:lineRule="exact"/>
              <w:ind w:left="0" w:firstLine="0"/>
              <w:rPr>
                <w:rFonts w:eastAsia="仿宋"/>
                <w:color w:val="000000" w:themeColor="text1"/>
                <w:sz w:val="18"/>
                <w:szCs w:val="18"/>
              </w:rPr>
            </w:pPr>
            <w:r w:rsidRPr="00BE1C1F">
              <w:rPr>
                <w:rFonts w:eastAsia="仿宋"/>
                <w:color w:val="000000" w:themeColor="text1"/>
                <w:sz w:val="18"/>
                <w:szCs w:val="18"/>
              </w:rPr>
              <w:t>HIS</w:t>
            </w:r>
            <w:r w:rsidRPr="00BE1C1F">
              <w:rPr>
                <w:rFonts w:eastAsia="仿宋" w:hAnsi="仿宋"/>
                <w:color w:val="000000" w:themeColor="text1"/>
                <w:sz w:val="18"/>
                <w:szCs w:val="18"/>
              </w:rPr>
              <w:t>与</w:t>
            </w:r>
            <w:r w:rsidRPr="00BE1C1F">
              <w:rPr>
                <w:rFonts w:eastAsia="仿宋"/>
                <w:color w:val="000000" w:themeColor="text1"/>
                <w:sz w:val="18"/>
                <w:szCs w:val="18"/>
              </w:rPr>
              <w:t>LIS</w:t>
            </w:r>
            <w:r w:rsidRPr="00BE1C1F">
              <w:rPr>
                <w:rFonts w:eastAsia="仿宋" w:hAnsi="仿宋"/>
                <w:color w:val="000000" w:themeColor="text1"/>
                <w:sz w:val="18"/>
                <w:szCs w:val="18"/>
              </w:rPr>
              <w:t>的数据集成</w:t>
            </w:r>
            <w:r w:rsidRPr="00BE1C1F">
              <w:rPr>
                <w:rFonts w:eastAsia="仿宋"/>
                <w:color w:val="000000" w:themeColor="text1"/>
                <w:sz w:val="18"/>
                <w:szCs w:val="18"/>
              </w:rPr>
              <w:t>▲</w:t>
            </w:r>
          </w:p>
          <w:p w14:paraId="69ACA7D2" w14:textId="77777777" w:rsidR="008A16A8" w:rsidRPr="00BE1C1F" w:rsidRDefault="008A16A8" w:rsidP="00757DD2">
            <w:pPr>
              <w:numPr>
                <w:ilvl w:val="0"/>
                <w:numId w:val="33"/>
              </w:numPr>
              <w:adjustRightInd w:val="0"/>
              <w:snapToGrid w:val="0"/>
              <w:spacing w:line="300" w:lineRule="exact"/>
              <w:ind w:left="0" w:firstLine="0"/>
              <w:rPr>
                <w:rFonts w:eastAsia="仿宋"/>
                <w:color w:val="000000" w:themeColor="text1"/>
                <w:sz w:val="18"/>
                <w:szCs w:val="18"/>
              </w:rPr>
            </w:pPr>
            <w:r w:rsidRPr="00BE1C1F">
              <w:rPr>
                <w:rFonts w:eastAsia="仿宋" w:hAnsi="仿宋"/>
                <w:color w:val="000000" w:themeColor="text1"/>
                <w:sz w:val="18"/>
                <w:szCs w:val="18"/>
              </w:rPr>
              <w:t>临床信息系统安全与维护</w:t>
            </w:r>
            <w:r w:rsidRPr="00BE1C1F">
              <w:rPr>
                <w:rFonts w:eastAsia="仿宋"/>
                <w:color w:val="000000" w:themeColor="text1"/>
                <w:sz w:val="18"/>
                <w:szCs w:val="18"/>
              </w:rPr>
              <w:t>▲</w:t>
            </w:r>
          </w:p>
        </w:tc>
        <w:tc>
          <w:tcPr>
            <w:tcW w:w="555" w:type="dxa"/>
            <w:vAlign w:val="center"/>
          </w:tcPr>
          <w:p w14:paraId="1FAF1E19"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16</w:t>
            </w:r>
          </w:p>
        </w:tc>
        <w:tc>
          <w:tcPr>
            <w:tcW w:w="953" w:type="dxa"/>
            <w:vAlign w:val="center"/>
          </w:tcPr>
          <w:p w14:paraId="1C2273C2"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100%</w:t>
            </w:r>
          </w:p>
        </w:tc>
        <w:tc>
          <w:tcPr>
            <w:tcW w:w="1276" w:type="dxa"/>
            <w:vAlign w:val="center"/>
          </w:tcPr>
          <w:p w14:paraId="70BFA8AC"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8</w:t>
            </w:r>
          </w:p>
        </w:tc>
        <w:tc>
          <w:tcPr>
            <w:tcW w:w="1701" w:type="dxa"/>
            <w:vAlign w:val="center"/>
          </w:tcPr>
          <w:p w14:paraId="03B6CE77" w14:textId="77777777" w:rsidR="008A16A8" w:rsidRPr="00BE1C1F" w:rsidRDefault="008A16A8" w:rsidP="00757DD2">
            <w:pPr>
              <w:spacing w:line="300" w:lineRule="exact"/>
              <w:jc w:val="center"/>
              <w:rPr>
                <w:rFonts w:eastAsia="仿宋"/>
                <w:color w:val="000000" w:themeColor="text1"/>
                <w:szCs w:val="21"/>
              </w:rPr>
            </w:pPr>
            <w:r w:rsidRPr="00BE1C1F">
              <w:rPr>
                <w:rFonts w:eastAsia="仿宋"/>
                <w:color w:val="000000" w:themeColor="text1"/>
                <w:szCs w:val="21"/>
              </w:rPr>
              <w:t>8</w:t>
            </w:r>
          </w:p>
        </w:tc>
      </w:tr>
      <w:tr w:rsidR="008A16A8" w:rsidRPr="00BE1C1F" w14:paraId="5FCFC539" w14:textId="77777777" w:rsidTr="00B84961">
        <w:trPr>
          <w:trHeight w:val="454"/>
          <w:jc w:val="center"/>
        </w:trPr>
        <w:tc>
          <w:tcPr>
            <w:tcW w:w="7611" w:type="dxa"/>
            <w:gridSpan w:val="5"/>
            <w:vAlign w:val="center"/>
          </w:tcPr>
          <w:p w14:paraId="11718764"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合计</w:t>
            </w:r>
          </w:p>
        </w:tc>
        <w:tc>
          <w:tcPr>
            <w:tcW w:w="1276" w:type="dxa"/>
          </w:tcPr>
          <w:p w14:paraId="4B63D46E"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r w:rsidRPr="00BE1C1F">
              <w:rPr>
                <w:rFonts w:eastAsia="仿宋"/>
                <w:color w:val="000000" w:themeColor="text1"/>
                <w:szCs w:val="21"/>
              </w:rPr>
              <w:t>95</w:t>
            </w:r>
          </w:p>
        </w:tc>
        <w:tc>
          <w:tcPr>
            <w:tcW w:w="1701" w:type="dxa"/>
          </w:tcPr>
          <w:p w14:paraId="4FD95647" w14:textId="77777777" w:rsidR="008A16A8" w:rsidRPr="00BE1C1F" w:rsidRDefault="008A16A8" w:rsidP="00757DD2">
            <w:pPr>
              <w:spacing w:line="300" w:lineRule="exact"/>
              <w:jc w:val="center"/>
              <w:rPr>
                <w:rFonts w:eastAsia="仿宋"/>
                <w:color w:val="000000" w:themeColor="text1"/>
                <w:szCs w:val="21"/>
              </w:rPr>
            </w:pPr>
            <w:r w:rsidRPr="00BE1C1F">
              <w:rPr>
                <w:rFonts w:eastAsia="仿宋" w:hint="eastAsia"/>
                <w:color w:val="000000" w:themeColor="text1"/>
                <w:szCs w:val="21"/>
              </w:rPr>
              <w:t>1</w:t>
            </w:r>
            <w:r w:rsidRPr="00BE1C1F">
              <w:rPr>
                <w:rFonts w:eastAsia="仿宋"/>
                <w:color w:val="000000" w:themeColor="text1"/>
                <w:szCs w:val="21"/>
              </w:rPr>
              <w:t>33</w:t>
            </w:r>
          </w:p>
        </w:tc>
      </w:tr>
      <w:tr w:rsidR="00420783" w:rsidRPr="00BE1C1F" w14:paraId="33165B30" w14:textId="77777777" w:rsidTr="00B84961">
        <w:trPr>
          <w:trHeight w:val="1797"/>
          <w:jc w:val="center"/>
        </w:trPr>
        <w:tc>
          <w:tcPr>
            <w:tcW w:w="10588" w:type="dxa"/>
            <w:gridSpan w:val="7"/>
            <w:vAlign w:val="center"/>
          </w:tcPr>
          <w:p w14:paraId="40CDF6F8" w14:textId="77777777" w:rsidR="008A16A8" w:rsidRPr="00BE1C1F" w:rsidRDefault="008A16A8" w:rsidP="00757DD2">
            <w:pPr>
              <w:spacing w:line="300" w:lineRule="exact"/>
              <w:rPr>
                <w:rFonts w:ascii="仿宋" w:eastAsia="仿宋" w:hAnsi="仿宋" w:cs="仿宋"/>
                <w:b/>
                <w:bCs/>
                <w:color w:val="000000" w:themeColor="text1"/>
                <w:szCs w:val="21"/>
              </w:rPr>
            </w:pPr>
            <w:r w:rsidRPr="00BE1C1F">
              <w:rPr>
                <w:rFonts w:ascii="仿宋" w:eastAsia="仿宋" w:hAnsi="仿宋" w:cs="仿宋" w:hint="eastAsia"/>
                <w:b/>
                <w:bCs/>
                <w:color w:val="000000" w:themeColor="text1"/>
                <w:szCs w:val="21"/>
              </w:rPr>
              <w:t>实验开出率</w:t>
            </w:r>
            <w:r w:rsidRPr="00BE1C1F">
              <w:rPr>
                <w:rFonts w:ascii="仿宋" w:eastAsia="仿宋" w:hAnsi="仿宋" w:cs="仿宋" w:hint="eastAsia"/>
                <w:color w:val="000000" w:themeColor="text1"/>
                <w:szCs w:val="21"/>
              </w:rPr>
              <w:t xml:space="preserve"> ＝1</w:t>
            </w:r>
            <w:r w:rsidRPr="00BE1C1F">
              <w:rPr>
                <w:rFonts w:ascii="仿宋" w:eastAsia="仿宋" w:hAnsi="仿宋" w:cs="仿宋"/>
                <w:color w:val="000000" w:themeColor="text1"/>
                <w:szCs w:val="21"/>
              </w:rPr>
              <w:t>95</w:t>
            </w:r>
            <w:r w:rsidRPr="00BE1C1F">
              <w:rPr>
                <w:rFonts w:ascii="仿宋" w:eastAsia="仿宋" w:hAnsi="仿宋" w:cs="仿宋" w:hint="eastAsia"/>
                <w:color w:val="000000" w:themeColor="text1"/>
                <w:szCs w:val="21"/>
              </w:rPr>
              <w:t>（实际开出的实验项目数）÷1</w:t>
            </w:r>
            <w:r w:rsidRPr="00BE1C1F">
              <w:rPr>
                <w:rFonts w:ascii="仿宋" w:eastAsia="仿宋" w:hAnsi="仿宋" w:cs="仿宋"/>
                <w:color w:val="000000" w:themeColor="text1"/>
                <w:szCs w:val="21"/>
              </w:rPr>
              <w:t>95</w:t>
            </w:r>
            <w:r w:rsidRPr="00BE1C1F">
              <w:rPr>
                <w:rFonts w:ascii="仿宋" w:eastAsia="仿宋" w:hAnsi="仿宋" w:cs="仿宋" w:hint="eastAsia"/>
                <w:color w:val="000000" w:themeColor="text1"/>
                <w:szCs w:val="21"/>
              </w:rPr>
              <w:t xml:space="preserve">（教学大纲应开实验项目数）×100％＝ </w:t>
            </w:r>
            <w:r w:rsidRPr="00BE1C1F">
              <w:rPr>
                <w:rFonts w:ascii="仿宋" w:eastAsia="仿宋" w:hAnsi="仿宋" w:cs="仿宋" w:hint="eastAsia"/>
                <w:b/>
                <w:bCs/>
                <w:color w:val="000000" w:themeColor="text1"/>
                <w:szCs w:val="21"/>
                <w:u w:val="single"/>
              </w:rPr>
              <w:t xml:space="preserve">  100  </w:t>
            </w:r>
            <w:r w:rsidRPr="00BE1C1F">
              <w:rPr>
                <w:rFonts w:ascii="仿宋" w:eastAsia="仿宋" w:hAnsi="仿宋" w:cs="仿宋" w:hint="eastAsia"/>
                <w:b/>
                <w:bCs/>
                <w:color w:val="000000" w:themeColor="text1"/>
                <w:szCs w:val="21"/>
              </w:rPr>
              <w:t>％</w:t>
            </w:r>
          </w:p>
          <w:p w14:paraId="38886B13" w14:textId="77777777" w:rsidR="008A16A8" w:rsidRPr="00BE1C1F" w:rsidRDefault="008A16A8" w:rsidP="00420783">
            <w:pPr>
              <w:spacing w:line="300" w:lineRule="exact"/>
              <w:rPr>
                <w:rFonts w:ascii="仿宋" w:eastAsia="仿宋" w:hAnsi="仿宋" w:cs="仿宋"/>
                <w:b/>
                <w:bCs/>
                <w:color w:val="000000" w:themeColor="text1"/>
                <w:spacing w:val="-10"/>
                <w:szCs w:val="21"/>
              </w:rPr>
            </w:pPr>
            <w:r w:rsidRPr="00BE1C1F">
              <w:rPr>
                <w:rFonts w:ascii="仿宋" w:eastAsia="仿宋" w:hAnsi="仿宋" w:cs="仿宋" w:hint="eastAsia"/>
                <w:b/>
                <w:bCs/>
                <w:color w:val="000000" w:themeColor="text1"/>
                <w:spacing w:val="-10"/>
                <w:szCs w:val="21"/>
              </w:rPr>
              <w:t>综合性、设计性实验开出率</w:t>
            </w:r>
            <w:r w:rsidRPr="00BE1C1F">
              <w:rPr>
                <w:rFonts w:ascii="仿宋" w:eastAsia="仿宋" w:hAnsi="仿宋" w:cs="仿宋" w:hint="eastAsia"/>
                <w:color w:val="000000" w:themeColor="text1"/>
                <w:spacing w:val="-10"/>
                <w:szCs w:val="21"/>
              </w:rPr>
              <w:t xml:space="preserve"> ＝1</w:t>
            </w:r>
            <w:r w:rsidRPr="00BE1C1F">
              <w:rPr>
                <w:rFonts w:ascii="仿宋" w:eastAsia="仿宋" w:hAnsi="仿宋" w:cs="仿宋"/>
                <w:color w:val="000000" w:themeColor="text1"/>
                <w:spacing w:val="-10"/>
                <w:szCs w:val="21"/>
              </w:rPr>
              <w:t>33</w:t>
            </w:r>
            <w:r w:rsidRPr="00BE1C1F">
              <w:rPr>
                <w:rFonts w:ascii="仿宋" w:eastAsia="仿宋" w:hAnsi="仿宋" w:cs="仿宋" w:hint="eastAsia"/>
                <w:color w:val="000000" w:themeColor="text1"/>
                <w:spacing w:val="-10"/>
                <w:szCs w:val="21"/>
              </w:rPr>
              <w:t>（综合性、设计性实验项目数）÷1</w:t>
            </w:r>
            <w:r w:rsidRPr="00BE1C1F">
              <w:rPr>
                <w:rFonts w:ascii="仿宋" w:eastAsia="仿宋" w:hAnsi="仿宋" w:cs="仿宋"/>
                <w:color w:val="000000" w:themeColor="text1"/>
                <w:spacing w:val="-10"/>
                <w:szCs w:val="21"/>
              </w:rPr>
              <w:t>33</w:t>
            </w:r>
            <w:r w:rsidRPr="00BE1C1F">
              <w:rPr>
                <w:rFonts w:ascii="仿宋" w:eastAsia="仿宋" w:hAnsi="仿宋" w:cs="仿宋" w:hint="eastAsia"/>
                <w:color w:val="000000" w:themeColor="text1"/>
                <w:spacing w:val="-10"/>
                <w:szCs w:val="21"/>
              </w:rPr>
              <w:t>（教学大纲/教学计</w:t>
            </w:r>
            <w:r w:rsidRPr="00BE1C1F">
              <w:rPr>
                <w:rFonts w:ascii="仿宋" w:eastAsia="仿宋" w:hAnsi="仿宋" w:cs="仿宋" w:hint="eastAsia"/>
                <w:color w:val="000000" w:themeColor="text1"/>
                <w:szCs w:val="21"/>
              </w:rPr>
              <w:t>划应开设综合性设计性实验项目数</w:t>
            </w:r>
            <w:r w:rsidRPr="00BE1C1F">
              <w:rPr>
                <w:rFonts w:ascii="仿宋" w:eastAsia="仿宋" w:hAnsi="仿宋" w:cs="仿宋" w:hint="eastAsia"/>
                <w:b/>
                <w:color w:val="000000" w:themeColor="text1"/>
                <w:spacing w:val="-10"/>
                <w:szCs w:val="21"/>
              </w:rPr>
              <w:t>）</w:t>
            </w:r>
            <w:r w:rsidRPr="00BE1C1F">
              <w:rPr>
                <w:rFonts w:ascii="仿宋" w:eastAsia="仿宋" w:hAnsi="仿宋" w:cs="仿宋" w:hint="eastAsia"/>
                <w:color w:val="000000" w:themeColor="text1"/>
                <w:spacing w:val="-10"/>
                <w:szCs w:val="21"/>
              </w:rPr>
              <w:t xml:space="preserve">×100％ ＝ </w:t>
            </w:r>
            <w:r w:rsidRPr="00BE1C1F">
              <w:rPr>
                <w:rFonts w:ascii="仿宋" w:eastAsia="仿宋" w:hAnsi="仿宋" w:cs="仿宋" w:hint="eastAsia"/>
                <w:b/>
                <w:bCs/>
                <w:color w:val="000000" w:themeColor="text1"/>
                <w:spacing w:val="-10"/>
                <w:szCs w:val="21"/>
                <w:u w:val="single"/>
              </w:rPr>
              <w:t xml:space="preserve"> 100  </w:t>
            </w:r>
            <w:r w:rsidRPr="00BE1C1F">
              <w:rPr>
                <w:rFonts w:ascii="仿宋" w:eastAsia="仿宋" w:hAnsi="仿宋" w:cs="仿宋" w:hint="eastAsia"/>
                <w:b/>
                <w:bCs/>
                <w:color w:val="000000" w:themeColor="text1"/>
                <w:spacing w:val="-10"/>
                <w:szCs w:val="21"/>
              </w:rPr>
              <w:t>％</w:t>
            </w:r>
          </w:p>
          <w:p w14:paraId="64808FB7" w14:textId="77777777" w:rsidR="008A16A8" w:rsidRPr="00BE1C1F" w:rsidRDefault="008A16A8" w:rsidP="00420783">
            <w:pPr>
              <w:spacing w:line="300" w:lineRule="exact"/>
              <w:rPr>
                <w:rFonts w:ascii="仿宋" w:eastAsia="仿宋" w:hAnsi="仿宋" w:cs="仿宋"/>
                <w:b/>
                <w:bCs/>
                <w:color w:val="000000" w:themeColor="text1"/>
                <w:szCs w:val="21"/>
              </w:rPr>
            </w:pPr>
            <w:r w:rsidRPr="00BE1C1F">
              <w:rPr>
                <w:rFonts w:ascii="仿宋" w:eastAsia="仿宋" w:hAnsi="仿宋" w:cs="仿宋" w:hint="eastAsia"/>
                <w:b/>
                <w:bCs/>
                <w:color w:val="000000" w:themeColor="text1"/>
                <w:szCs w:val="21"/>
              </w:rPr>
              <w:t>综合性、设计性实验项目比例 =</w:t>
            </w:r>
            <w:r w:rsidRPr="00BE1C1F">
              <w:rPr>
                <w:rFonts w:ascii="仿宋" w:eastAsia="仿宋" w:hAnsi="仿宋" w:cs="仿宋"/>
                <w:color w:val="000000" w:themeColor="text1"/>
                <w:szCs w:val="21"/>
              </w:rPr>
              <w:t xml:space="preserve"> 133(</w:t>
            </w:r>
            <w:r w:rsidRPr="00BE1C1F">
              <w:rPr>
                <w:rFonts w:ascii="仿宋" w:eastAsia="仿宋" w:hAnsi="仿宋" w:cs="仿宋" w:hint="eastAsia"/>
                <w:color w:val="000000" w:themeColor="text1"/>
                <w:szCs w:val="21"/>
              </w:rPr>
              <w:t>综合性设计性实验项目数</w:t>
            </w:r>
            <w:r w:rsidRPr="00BE1C1F">
              <w:rPr>
                <w:rFonts w:ascii="仿宋" w:eastAsia="仿宋" w:hAnsi="仿宋" w:cs="仿宋"/>
                <w:color w:val="000000" w:themeColor="text1"/>
                <w:szCs w:val="21"/>
              </w:rPr>
              <w:t>)</w:t>
            </w:r>
            <w:r w:rsidRPr="00BE1C1F">
              <w:rPr>
                <w:rFonts w:ascii="仿宋" w:eastAsia="仿宋" w:hAnsi="仿宋" w:cs="仿宋" w:hint="eastAsia"/>
                <w:color w:val="000000" w:themeColor="text1"/>
                <w:szCs w:val="21"/>
              </w:rPr>
              <w:t xml:space="preserve"> ÷</w:t>
            </w:r>
            <w:r w:rsidRPr="00BE1C1F">
              <w:rPr>
                <w:rFonts w:ascii="仿宋" w:eastAsia="仿宋" w:hAnsi="仿宋" w:cs="仿宋"/>
                <w:color w:val="000000" w:themeColor="text1"/>
                <w:szCs w:val="21"/>
              </w:rPr>
              <w:t>195</w:t>
            </w:r>
            <w:r w:rsidRPr="00BE1C1F">
              <w:rPr>
                <w:rFonts w:ascii="仿宋" w:eastAsia="仿宋" w:hAnsi="仿宋" w:cs="仿宋" w:hint="eastAsia"/>
                <w:color w:val="000000" w:themeColor="text1"/>
                <w:szCs w:val="21"/>
              </w:rPr>
              <w:t>（所有实验课程项目数）</w:t>
            </w:r>
            <w:r w:rsidRPr="00BE1C1F">
              <w:rPr>
                <w:rFonts w:ascii="仿宋" w:eastAsia="仿宋" w:hAnsi="仿宋" w:cs="仿宋" w:hint="eastAsia"/>
                <w:color w:val="000000" w:themeColor="text1"/>
                <w:spacing w:val="-10"/>
                <w:szCs w:val="21"/>
              </w:rPr>
              <w:t xml:space="preserve">×100％ ＝ </w:t>
            </w:r>
            <w:r w:rsidRPr="00BE1C1F">
              <w:rPr>
                <w:rFonts w:ascii="仿宋" w:eastAsia="仿宋" w:hAnsi="仿宋" w:cs="仿宋" w:hint="eastAsia"/>
                <w:b/>
                <w:bCs/>
                <w:color w:val="000000" w:themeColor="text1"/>
                <w:spacing w:val="-10"/>
                <w:szCs w:val="21"/>
                <w:u w:val="single"/>
              </w:rPr>
              <w:t xml:space="preserve"> </w:t>
            </w:r>
            <w:r w:rsidRPr="00BE1C1F">
              <w:rPr>
                <w:rFonts w:ascii="仿宋" w:eastAsia="仿宋" w:hAnsi="仿宋" w:cs="仿宋"/>
                <w:b/>
                <w:bCs/>
                <w:color w:val="000000" w:themeColor="text1"/>
                <w:spacing w:val="-10"/>
                <w:szCs w:val="21"/>
                <w:u w:val="single"/>
              </w:rPr>
              <w:t xml:space="preserve">68 </w:t>
            </w:r>
            <w:r w:rsidRPr="00BE1C1F">
              <w:rPr>
                <w:rFonts w:ascii="仿宋" w:eastAsia="仿宋" w:hAnsi="仿宋" w:cs="仿宋" w:hint="eastAsia"/>
                <w:b/>
                <w:bCs/>
                <w:color w:val="000000" w:themeColor="text1"/>
                <w:spacing w:val="-10"/>
                <w:szCs w:val="21"/>
              </w:rPr>
              <w:t>％</w:t>
            </w:r>
          </w:p>
        </w:tc>
      </w:tr>
    </w:tbl>
    <w:p w14:paraId="7BB51601" w14:textId="77777777" w:rsidR="008A16A8" w:rsidRPr="00BE1C1F" w:rsidRDefault="008A16A8" w:rsidP="008A16A8">
      <w:pPr>
        <w:rPr>
          <w:rFonts w:ascii="仿宋_GB2312" w:eastAsia="仿宋_GB2312"/>
          <w:color w:val="000000" w:themeColor="text1"/>
        </w:rPr>
      </w:pPr>
    </w:p>
    <w:p w14:paraId="6D1A0ED5" w14:textId="77777777" w:rsidR="004F07D8" w:rsidRPr="00CE2218" w:rsidRDefault="004F07D8" w:rsidP="00F251AC">
      <w:pPr>
        <w:jc w:val="left"/>
        <w:rPr>
          <w:color w:val="000000" w:themeColor="text1"/>
        </w:rPr>
        <w:sectPr w:rsidR="004F07D8" w:rsidRPr="00CE2218" w:rsidSect="007D163B">
          <w:headerReference w:type="default" r:id="rId10"/>
          <w:footerReference w:type="default" r:id="rId11"/>
          <w:pgSz w:w="11906" w:h="16838"/>
          <w:pgMar w:top="1440" w:right="1800" w:bottom="1440" w:left="1800" w:header="851" w:footer="992" w:gutter="0"/>
          <w:pgNumType w:start="4"/>
          <w:cols w:space="720"/>
          <w:titlePg/>
          <w:docGrid w:type="lines" w:linePitch="312"/>
        </w:sectPr>
      </w:pPr>
    </w:p>
    <w:p w14:paraId="1BB805EE" w14:textId="77777777" w:rsidR="004F07D8" w:rsidRPr="00BE1C1F" w:rsidRDefault="006F0F16" w:rsidP="00F251AC">
      <w:pPr>
        <w:jc w:val="left"/>
        <w:rPr>
          <w:rFonts w:ascii="仿宋" w:eastAsia="仿宋" w:hAnsi="仿宋"/>
          <w:color w:val="000000" w:themeColor="text1"/>
          <w:sz w:val="24"/>
        </w:rPr>
      </w:pPr>
      <w:r w:rsidRPr="00BE1C1F">
        <w:rPr>
          <w:rFonts w:ascii="仿宋" w:eastAsia="仿宋" w:hAnsi="仿宋" w:hint="eastAsia"/>
          <w:color w:val="000000" w:themeColor="text1"/>
          <w:sz w:val="24"/>
        </w:rPr>
        <w:lastRenderedPageBreak/>
        <w:t>附件2：</w:t>
      </w:r>
      <w:r w:rsidR="004F07D8" w:rsidRPr="00BE1C1F">
        <w:rPr>
          <w:rFonts w:ascii="仿宋" w:eastAsia="仿宋" w:hAnsi="仿宋" w:hint="eastAsia"/>
          <w:color w:val="000000" w:themeColor="text1"/>
          <w:sz w:val="24"/>
        </w:rPr>
        <w:t xml:space="preserve"> </w:t>
      </w:r>
      <w:r w:rsidR="004F07D8" w:rsidRPr="00BE1C1F">
        <w:rPr>
          <w:rFonts w:ascii="仿宋" w:eastAsia="仿宋" w:hAnsi="仿宋"/>
          <w:color w:val="000000" w:themeColor="text1"/>
          <w:sz w:val="24"/>
        </w:rPr>
        <w:t xml:space="preserve"> </w:t>
      </w:r>
    </w:p>
    <w:p w14:paraId="7DC83B5F" w14:textId="77777777" w:rsidR="00630553" w:rsidRPr="00BE1C1F" w:rsidRDefault="00630553" w:rsidP="00630553">
      <w:pPr>
        <w:widowControl/>
        <w:ind w:firstLineChars="200" w:firstLine="562"/>
        <w:rPr>
          <w:b/>
          <w:color w:val="000000" w:themeColor="text1"/>
        </w:rPr>
      </w:pPr>
      <w:r w:rsidRPr="00BE1C1F">
        <w:rPr>
          <w:rFonts w:eastAsia="仿宋_GB2312" w:hint="eastAsia"/>
          <w:b/>
          <w:color w:val="000000" w:themeColor="text1"/>
          <w:u w:val="single"/>
        </w:rPr>
        <w:t xml:space="preserve"> </w:t>
      </w:r>
      <w:r w:rsidRPr="00BE1C1F">
        <w:rPr>
          <w:rFonts w:eastAsia="仿宋_GB2312"/>
          <w:b/>
          <w:color w:val="000000" w:themeColor="text1"/>
          <w:u w:val="single"/>
        </w:rPr>
        <w:t xml:space="preserve">          </w:t>
      </w:r>
      <w:r w:rsidRPr="00BE1C1F">
        <w:rPr>
          <w:rFonts w:eastAsia="仿宋_GB2312" w:hint="eastAsia"/>
          <w:b/>
          <w:color w:val="000000" w:themeColor="text1"/>
        </w:rPr>
        <w:t>专业实验课程综合性设计性实验开设情况列表</w:t>
      </w:r>
    </w:p>
    <w:tbl>
      <w:tblPr>
        <w:tblW w:w="1058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667"/>
        <w:gridCol w:w="1171"/>
        <w:gridCol w:w="4253"/>
        <w:gridCol w:w="567"/>
        <w:gridCol w:w="953"/>
        <w:gridCol w:w="1276"/>
        <w:gridCol w:w="1701"/>
      </w:tblGrid>
      <w:tr w:rsidR="00630553" w:rsidRPr="00BE1C1F" w14:paraId="5218124B" w14:textId="77777777" w:rsidTr="00711F97">
        <w:trPr>
          <w:trHeight w:val="498"/>
          <w:jc w:val="center"/>
        </w:trPr>
        <w:tc>
          <w:tcPr>
            <w:tcW w:w="667" w:type="dxa"/>
            <w:vAlign w:val="center"/>
          </w:tcPr>
          <w:p w14:paraId="059AA965" w14:textId="77777777" w:rsidR="00630553" w:rsidRPr="00BE1C1F" w:rsidRDefault="00630553" w:rsidP="00711F97">
            <w:pPr>
              <w:spacing w:line="0" w:lineRule="atLeas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序号</w:t>
            </w:r>
          </w:p>
        </w:tc>
        <w:tc>
          <w:tcPr>
            <w:tcW w:w="1171" w:type="dxa"/>
            <w:vAlign w:val="center"/>
          </w:tcPr>
          <w:p w14:paraId="1961412A" w14:textId="77777777" w:rsidR="00630553" w:rsidRPr="00BE1C1F" w:rsidRDefault="00630553" w:rsidP="00711F97">
            <w:pPr>
              <w:spacing w:line="0" w:lineRule="atLeas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有实验的课程名称</w:t>
            </w:r>
          </w:p>
        </w:tc>
        <w:tc>
          <w:tcPr>
            <w:tcW w:w="4253" w:type="dxa"/>
            <w:vAlign w:val="center"/>
          </w:tcPr>
          <w:p w14:paraId="430DA7F2" w14:textId="77777777" w:rsidR="00630553" w:rsidRPr="00BE1C1F" w:rsidRDefault="00630553" w:rsidP="00711F97">
            <w:pPr>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项目名称</w:t>
            </w:r>
          </w:p>
          <w:p w14:paraId="7DF0D7E3" w14:textId="77777777" w:rsidR="00630553" w:rsidRPr="00BE1C1F" w:rsidRDefault="00630553" w:rsidP="00711F97">
            <w:pPr>
              <w:jc w:val="center"/>
              <w:rPr>
                <w:rFonts w:ascii="仿宋" w:eastAsia="仿宋" w:hAnsi="仿宋" w:cs="仿宋"/>
                <w:b/>
                <w:color w:val="000000" w:themeColor="text1"/>
                <w:sz w:val="24"/>
              </w:rPr>
            </w:pPr>
            <w:r w:rsidRPr="00BE1C1F">
              <w:rPr>
                <w:rFonts w:ascii="仿宋" w:eastAsia="仿宋" w:hAnsi="仿宋" w:cs="仿宋" w:hint="eastAsia"/>
                <w:b/>
                <w:bCs/>
                <w:color w:val="000000" w:themeColor="text1"/>
                <w:sz w:val="24"/>
              </w:rPr>
              <w:t>（综合性、设计性实验标“▲”）</w:t>
            </w:r>
          </w:p>
        </w:tc>
        <w:tc>
          <w:tcPr>
            <w:tcW w:w="567" w:type="dxa"/>
            <w:vAlign w:val="center"/>
          </w:tcPr>
          <w:p w14:paraId="1B970BAA" w14:textId="77777777" w:rsidR="00630553" w:rsidRPr="00BE1C1F" w:rsidRDefault="00630553" w:rsidP="00711F97">
            <w:pPr>
              <w:spacing w:line="0" w:lineRule="atLeas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学时</w:t>
            </w:r>
          </w:p>
        </w:tc>
        <w:tc>
          <w:tcPr>
            <w:tcW w:w="953" w:type="dxa"/>
            <w:vAlign w:val="center"/>
          </w:tcPr>
          <w:p w14:paraId="0CA73754" w14:textId="77777777" w:rsidR="00630553" w:rsidRPr="00BE1C1F" w:rsidRDefault="00630553" w:rsidP="00711F97">
            <w:pPr>
              <w:spacing w:line="0" w:lineRule="atLeas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实验</w:t>
            </w:r>
          </w:p>
          <w:p w14:paraId="06023855" w14:textId="77777777" w:rsidR="00630553" w:rsidRPr="00BE1C1F" w:rsidRDefault="00630553" w:rsidP="00711F97">
            <w:pPr>
              <w:spacing w:line="0" w:lineRule="atLeas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开出率</w:t>
            </w:r>
          </w:p>
        </w:tc>
        <w:tc>
          <w:tcPr>
            <w:tcW w:w="1276" w:type="dxa"/>
            <w:vAlign w:val="center"/>
          </w:tcPr>
          <w:p w14:paraId="1E37CBCE" w14:textId="77777777" w:rsidR="00630553" w:rsidRPr="00BE1C1F" w:rsidRDefault="00630553" w:rsidP="00711F97">
            <w:pPr>
              <w:spacing w:line="0" w:lineRule="atLeas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实验课程项目数</w:t>
            </w:r>
          </w:p>
        </w:tc>
        <w:tc>
          <w:tcPr>
            <w:tcW w:w="1701" w:type="dxa"/>
            <w:vAlign w:val="center"/>
          </w:tcPr>
          <w:p w14:paraId="5D9256C8" w14:textId="77777777" w:rsidR="00630553" w:rsidRPr="00BE1C1F" w:rsidRDefault="00630553" w:rsidP="00711F97">
            <w:pPr>
              <w:spacing w:line="0" w:lineRule="atLeast"/>
              <w:jc w:val="center"/>
              <w:rPr>
                <w:rFonts w:ascii="仿宋" w:eastAsia="仿宋" w:hAnsi="仿宋" w:cs="仿宋"/>
                <w:b/>
                <w:color w:val="000000" w:themeColor="text1"/>
                <w:sz w:val="24"/>
              </w:rPr>
            </w:pPr>
            <w:r w:rsidRPr="00BE1C1F">
              <w:rPr>
                <w:rFonts w:ascii="仿宋" w:eastAsia="仿宋" w:hAnsi="仿宋" w:cs="仿宋" w:hint="eastAsia"/>
                <w:b/>
                <w:color w:val="000000" w:themeColor="text1"/>
                <w:sz w:val="24"/>
              </w:rPr>
              <w:t>综合性设计性实验项目数</w:t>
            </w:r>
          </w:p>
        </w:tc>
      </w:tr>
      <w:tr w:rsidR="00630553" w:rsidRPr="00BE1C1F" w14:paraId="3C676A85" w14:textId="77777777" w:rsidTr="00711F97">
        <w:trPr>
          <w:trHeight w:val="454"/>
          <w:jc w:val="center"/>
        </w:trPr>
        <w:tc>
          <w:tcPr>
            <w:tcW w:w="667" w:type="dxa"/>
            <w:vAlign w:val="center"/>
          </w:tcPr>
          <w:p w14:paraId="0082A6B5" w14:textId="77777777" w:rsidR="00630553" w:rsidRPr="00BE1C1F" w:rsidRDefault="00630553" w:rsidP="00711F97">
            <w:pPr>
              <w:spacing w:line="300" w:lineRule="exact"/>
              <w:jc w:val="center"/>
              <w:rPr>
                <w:rFonts w:eastAsia="仿宋"/>
                <w:color w:val="000000" w:themeColor="text1"/>
                <w:lang w:val="en-GB"/>
              </w:rPr>
            </w:pPr>
            <w:r w:rsidRPr="00BE1C1F">
              <w:rPr>
                <w:rFonts w:eastAsia="仿宋"/>
                <w:color w:val="000000" w:themeColor="text1"/>
                <w:lang w:val="en-GB"/>
              </w:rPr>
              <w:t>1</w:t>
            </w:r>
          </w:p>
        </w:tc>
        <w:tc>
          <w:tcPr>
            <w:tcW w:w="1171" w:type="dxa"/>
            <w:vAlign w:val="center"/>
          </w:tcPr>
          <w:p w14:paraId="2F4230F7" w14:textId="77777777" w:rsidR="00630553" w:rsidRPr="00BE1C1F" w:rsidRDefault="00630553" w:rsidP="00711F97">
            <w:pPr>
              <w:spacing w:line="300" w:lineRule="exact"/>
              <w:rPr>
                <w:rFonts w:eastAsia="仿宋"/>
                <w:color w:val="000000" w:themeColor="text1"/>
                <w:szCs w:val="21"/>
              </w:rPr>
            </w:pPr>
          </w:p>
        </w:tc>
        <w:tc>
          <w:tcPr>
            <w:tcW w:w="4253" w:type="dxa"/>
            <w:vAlign w:val="center"/>
          </w:tcPr>
          <w:p w14:paraId="195D4AF3" w14:textId="77777777" w:rsidR="00630553" w:rsidRPr="00BE1C1F" w:rsidRDefault="00630553" w:rsidP="00630553">
            <w:pPr>
              <w:adjustRightInd w:val="0"/>
              <w:snapToGrid w:val="0"/>
              <w:jc w:val="left"/>
              <w:rPr>
                <w:rFonts w:eastAsia="仿宋"/>
                <w:color w:val="000000" w:themeColor="text1"/>
                <w:sz w:val="18"/>
                <w:szCs w:val="18"/>
              </w:rPr>
            </w:pPr>
          </w:p>
        </w:tc>
        <w:tc>
          <w:tcPr>
            <w:tcW w:w="567" w:type="dxa"/>
            <w:vAlign w:val="center"/>
          </w:tcPr>
          <w:p w14:paraId="2B111BBE" w14:textId="77777777" w:rsidR="00630553" w:rsidRPr="00BE1C1F" w:rsidRDefault="00630553" w:rsidP="00711F97">
            <w:pPr>
              <w:jc w:val="center"/>
              <w:rPr>
                <w:rFonts w:eastAsia="仿宋"/>
                <w:color w:val="000000" w:themeColor="text1"/>
                <w:szCs w:val="21"/>
              </w:rPr>
            </w:pPr>
          </w:p>
        </w:tc>
        <w:tc>
          <w:tcPr>
            <w:tcW w:w="953" w:type="dxa"/>
            <w:vAlign w:val="center"/>
          </w:tcPr>
          <w:p w14:paraId="4A62007B" w14:textId="77777777" w:rsidR="00630553" w:rsidRPr="00BE1C1F" w:rsidRDefault="00630553" w:rsidP="00711F97">
            <w:pPr>
              <w:jc w:val="center"/>
              <w:rPr>
                <w:rFonts w:eastAsia="仿宋"/>
                <w:color w:val="000000" w:themeColor="text1"/>
                <w:szCs w:val="21"/>
              </w:rPr>
            </w:pPr>
          </w:p>
        </w:tc>
        <w:tc>
          <w:tcPr>
            <w:tcW w:w="1276" w:type="dxa"/>
            <w:vAlign w:val="center"/>
          </w:tcPr>
          <w:p w14:paraId="2CB95693" w14:textId="77777777" w:rsidR="00630553" w:rsidRPr="00BE1C1F" w:rsidRDefault="00630553" w:rsidP="00711F97">
            <w:pPr>
              <w:jc w:val="center"/>
              <w:rPr>
                <w:rFonts w:eastAsia="仿宋"/>
                <w:color w:val="000000" w:themeColor="text1"/>
                <w:szCs w:val="21"/>
              </w:rPr>
            </w:pPr>
          </w:p>
        </w:tc>
        <w:tc>
          <w:tcPr>
            <w:tcW w:w="1701" w:type="dxa"/>
            <w:vAlign w:val="center"/>
          </w:tcPr>
          <w:p w14:paraId="5D3B0624" w14:textId="77777777" w:rsidR="00630553" w:rsidRPr="00BE1C1F" w:rsidRDefault="00630553" w:rsidP="00711F97">
            <w:pPr>
              <w:jc w:val="center"/>
              <w:rPr>
                <w:rFonts w:eastAsia="仿宋"/>
                <w:color w:val="000000" w:themeColor="text1"/>
                <w:szCs w:val="21"/>
              </w:rPr>
            </w:pPr>
          </w:p>
        </w:tc>
      </w:tr>
      <w:tr w:rsidR="00630553" w:rsidRPr="00BE1C1F" w14:paraId="7612D2AF" w14:textId="77777777" w:rsidTr="00711F97">
        <w:trPr>
          <w:trHeight w:val="454"/>
          <w:jc w:val="center"/>
        </w:trPr>
        <w:tc>
          <w:tcPr>
            <w:tcW w:w="667" w:type="dxa"/>
            <w:vAlign w:val="center"/>
          </w:tcPr>
          <w:p w14:paraId="666E492E" w14:textId="77777777" w:rsidR="00630553" w:rsidRPr="00BE1C1F" w:rsidRDefault="00630553" w:rsidP="00711F97">
            <w:pPr>
              <w:spacing w:line="300" w:lineRule="exact"/>
              <w:jc w:val="center"/>
              <w:rPr>
                <w:rFonts w:eastAsia="仿宋"/>
                <w:color w:val="000000" w:themeColor="text1"/>
                <w:lang w:val="en-GB"/>
              </w:rPr>
            </w:pPr>
            <w:r w:rsidRPr="00BE1C1F">
              <w:rPr>
                <w:rFonts w:eastAsia="仿宋"/>
                <w:color w:val="000000" w:themeColor="text1"/>
                <w:lang w:val="en-GB"/>
              </w:rPr>
              <w:t>2</w:t>
            </w:r>
          </w:p>
        </w:tc>
        <w:tc>
          <w:tcPr>
            <w:tcW w:w="1171" w:type="dxa"/>
            <w:vAlign w:val="center"/>
          </w:tcPr>
          <w:p w14:paraId="2FFA53E3" w14:textId="77777777" w:rsidR="00630553" w:rsidRPr="00BE1C1F" w:rsidRDefault="00630553" w:rsidP="00711F97">
            <w:pPr>
              <w:spacing w:line="300" w:lineRule="exact"/>
              <w:rPr>
                <w:rFonts w:eastAsia="仿宋"/>
                <w:color w:val="000000" w:themeColor="text1"/>
                <w:szCs w:val="21"/>
              </w:rPr>
            </w:pPr>
          </w:p>
        </w:tc>
        <w:tc>
          <w:tcPr>
            <w:tcW w:w="4253" w:type="dxa"/>
            <w:vAlign w:val="center"/>
          </w:tcPr>
          <w:p w14:paraId="3170EDB4" w14:textId="77777777" w:rsidR="00630553" w:rsidRPr="00BE1C1F" w:rsidRDefault="00630553" w:rsidP="00630553">
            <w:pPr>
              <w:adjustRightInd w:val="0"/>
              <w:snapToGrid w:val="0"/>
              <w:spacing w:line="240" w:lineRule="exact"/>
              <w:jc w:val="left"/>
              <w:rPr>
                <w:rFonts w:eastAsia="仿宋"/>
                <w:color w:val="000000" w:themeColor="text1"/>
                <w:szCs w:val="21"/>
              </w:rPr>
            </w:pPr>
          </w:p>
        </w:tc>
        <w:tc>
          <w:tcPr>
            <w:tcW w:w="567" w:type="dxa"/>
            <w:vAlign w:val="center"/>
          </w:tcPr>
          <w:p w14:paraId="545BDBBF" w14:textId="77777777" w:rsidR="00630553" w:rsidRPr="00BE1C1F" w:rsidRDefault="00630553" w:rsidP="00711F97">
            <w:pPr>
              <w:jc w:val="center"/>
              <w:rPr>
                <w:rFonts w:eastAsia="仿宋"/>
                <w:color w:val="000000" w:themeColor="text1"/>
                <w:szCs w:val="21"/>
              </w:rPr>
            </w:pPr>
          </w:p>
        </w:tc>
        <w:tc>
          <w:tcPr>
            <w:tcW w:w="953" w:type="dxa"/>
            <w:vAlign w:val="center"/>
          </w:tcPr>
          <w:p w14:paraId="630A018E" w14:textId="77777777" w:rsidR="00630553" w:rsidRPr="00BE1C1F" w:rsidRDefault="00630553" w:rsidP="00711F97">
            <w:pPr>
              <w:jc w:val="center"/>
              <w:rPr>
                <w:rFonts w:eastAsia="仿宋"/>
                <w:color w:val="000000" w:themeColor="text1"/>
                <w:szCs w:val="21"/>
              </w:rPr>
            </w:pPr>
          </w:p>
        </w:tc>
        <w:tc>
          <w:tcPr>
            <w:tcW w:w="1276" w:type="dxa"/>
            <w:vAlign w:val="center"/>
          </w:tcPr>
          <w:p w14:paraId="11EA9641" w14:textId="77777777" w:rsidR="00630553" w:rsidRPr="00BE1C1F" w:rsidRDefault="00630553" w:rsidP="00711F97">
            <w:pPr>
              <w:jc w:val="center"/>
              <w:rPr>
                <w:rFonts w:eastAsia="仿宋"/>
                <w:color w:val="000000" w:themeColor="text1"/>
                <w:szCs w:val="21"/>
              </w:rPr>
            </w:pPr>
          </w:p>
        </w:tc>
        <w:tc>
          <w:tcPr>
            <w:tcW w:w="1701" w:type="dxa"/>
            <w:vAlign w:val="center"/>
          </w:tcPr>
          <w:p w14:paraId="6F930424" w14:textId="77777777" w:rsidR="00630553" w:rsidRPr="00BE1C1F" w:rsidRDefault="00630553" w:rsidP="00711F97">
            <w:pPr>
              <w:jc w:val="center"/>
              <w:rPr>
                <w:rFonts w:eastAsia="仿宋"/>
                <w:color w:val="000000" w:themeColor="text1"/>
                <w:szCs w:val="21"/>
              </w:rPr>
            </w:pPr>
          </w:p>
        </w:tc>
      </w:tr>
      <w:tr w:rsidR="00630553" w:rsidRPr="00BE1C1F" w14:paraId="3F779993" w14:textId="77777777" w:rsidTr="00711F97">
        <w:trPr>
          <w:trHeight w:val="454"/>
          <w:jc w:val="center"/>
        </w:trPr>
        <w:tc>
          <w:tcPr>
            <w:tcW w:w="667" w:type="dxa"/>
            <w:vAlign w:val="center"/>
          </w:tcPr>
          <w:p w14:paraId="4B297C49" w14:textId="77777777" w:rsidR="00630553" w:rsidRPr="00BE1C1F" w:rsidRDefault="00630553" w:rsidP="00711F97">
            <w:pPr>
              <w:spacing w:line="300" w:lineRule="exact"/>
              <w:jc w:val="center"/>
              <w:rPr>
                <w:rFonts w:eastAsia="仿宋"/>
                <w:color w:val="000000" w:themeColor="text1"/>
                <w:lang w:val="en-GB"/>
              </w:rPr>
            </w:pPr>
            <w:r w:rsidRPr="00BE1C1F">
              <w:rPr>
                <w:rFonts w:eastAsia="仿宋"/>
                <w:color w:val="000000" w:themeColor="text1"/>
                <w:lang w:val="en-GB"/>
              </w:rPr>
              <w:t>3</w:t>
            </w:r>
          </w:p>
        </w:tc>
        <w:tc>
          <w:tcPr>
            <w:tcW w:w="1171" w:type="dxa"/>
            <w:vAlign w:val="center"/>
          </w:tcPr>
          <w:p w14:paraId="1191C7FA" w14:textId="77777777" w:rsidR="00630553" w:rsidRPr="00BE1C1F" w:rsidRDefault="00630553" w:rsidP="00711F97">
            <w:pPr>
              <w:spacing w:line="300" w:lineRule="exact"/>
              <w:rPr>
                <w:rFonts w:eastAsia="仿宋"/>
                <w:color w:val="000000" w:themeColor="text1"/>
                <w:szCs w:val="21"/>
              </w:rPr>
            </w:pPr>
          </w:p>
        </w:tc>
        <w:tc>
          <w:tcPr>
            <w:tcW w:w="4253" w:type="dxa"/>
            <w:vAlign w:val="center"/>
          </w:tcPr>
          <w:p w14:paraId="20B171ED" w14:textId="77777777" w:rsidR="00630553" w:rsidRPr="00BE1C1F" w:rsidRDefault="00630553" w:rsidP="00630553">
            <w:pPr>
              <w:spacing w:line="240" w:lineRule="exact"/>
              <w:jc w:val="left"/>
              <w:rPr>
                <w:rFonts w:eastAsia="仿宋"/>
                <w:color w:val="000000" w:themeColor="text1"/>
                <w:sz w:val="18"/>
                <w:szCs w:val="22"/>
              </w:rPr>
            </w:pPr>
          </w:p>
        </w:tc>
        <w:tc>
          <w:tcPr>
            <w:tcW w:w="567" w:type="dxa"/>
            <w:vAlign w:val="center"/>
          </w:tcPr>
          <w:p w14:paraId="526C5C1A" w14:textId="77777777" w:rsidR="00630553" w:rsidRPr="00BE1C1F" w:rsidRDefault="00630553" w:rsidP="00711F97">
            <w:pPr>
              <w:jc w:val="center"/>
              <w:rPr>
                <w:rFonts w:eastAsia="仿宋"/>
                <w:color w:val="000000" w:themeColor="text1"/>
                <w:szCs w:val="21"/>
              </w:rPr>
            </w:pPr>
          </w:p>
        </w:tc>
        <w:tc>
          <w:tcPr>
            <w:tcW w:w="953" w:type="dxa"/>
            <w:vAlign w:val="center"/>
          </w:tcPr>
          <w:p w14:paraId="22162478" w14:textId="77777777" w:rsidR="00630553" w:rsidRPr="00BE1C1F" w:rsidRDefault="00630553" w:rsidP="00711F97">
            <w:pPr>
              <w:jc w:val="center"/>
              <w:rPr>
                <w:rFonts w:eastAsia="仿宋"/>
                <w:color w:val="000000" w:themeColor="text1"/>
                <w:szCs w:val="21"/>
              </w:rPr>
            </w:pPr>
          </w:p>
        </w:tc>
        <w:tc>
          <w:tcPr>
            <w:tcW w:w="1276" w:type="dxa"/>
            <w:vAlign w:val="center"/>
          </w:tcPr>
          <w:p w14:paraId="4681CCF6" w14:textId="77777777" w:rsidR="00630553" w:rsidRPr="00BE1C1F" w:rsidRDefault="00630553" w:rsidP="00711F97">
            <w:pPr>
              <w:jc w:val="center"/>
              <w:rPr>
                <w:rFonts w:eastAsia="仿宋"/>
                <w:color w:val="000000" w:themeColor="text1"/>
                <w:szCs w:val="21"/>
              </w:rPr>
            </w:pPr>
          </w:p>
        </w:tc>
        <w:tc>
          <w:tcPr>
            <w:tcW w:w="1701" w:type="dxa"/>
            <w:vAlign w:val="center"/>
          </w:tcPr>
          <w:p w14:paraId="7CA0CA23" w14:textId="77777777" w:rsidR="00630553" w:rsidRPr="00BE1C1F" w:rsidRDefault="00630553" w:rsidP="00711F97">
            <w:pPr>
              <w:jc w:val="center"/>
              <w:rPr>
                <w:rFonts w:eastAsia="仿宋"/>
                <w:color w:val="000000" w:themeColor="text1"/>
                <w:szCs w:val="21"/>
              </w:rPr>
            </w:pPr>
          </w:p>
        </w:tc>
      </w:tr>
      <w:tr w:rsidR="00630553" w:rsidRPr="00BE1C1F" w14:paraId="2CE0CC53" w14:textId="77777777" w:rsidTr="00711F97">
        <w:trPr>
          <w:trHeight w:val="454"/>
          <w:jc w:val="center"/>
        </w:trPr>
        <w:tc>
          <w:tcPr>
            <w:tcW w:w="667" w:type="dxa"/>
            <w:vAlign w:val="center"/>
          </w:tcPr>
          <w:p w14:paraId="6A4B75CA" w14:textId="77777777" w:rsidR="00630553" w:rsidRPr="00BE1C1F" w:rsidRDefault="00630553" w:rsidP="00711F97">
            <w:pPr>
              <w:spacing w:line="300" w:lineRule="exact"/>
              <w:jc w:val="center"/>
              <w:rPr>
                <w:rFonts w:eastAsia="仿宋"/>
                <w:color w:val="000000" w:themeColor="text1"/>
                <w:szCs w:val="21"/>
              </w:rPr>
            </w:pPr>
            <w:r w:rsidRPr="00BE1C1F">
              <w:rPr>
                <w:rFonts w:eastAsia="仿宋"/>
                <w:color w:val="000000" w:themeColor="text1"/>
                <w:szCs w:val="21"/>
              </w:rPr>
              <w:t>4</w:t>
            </w:r>
          </w:p>
        </w:tc>
        <w:tc>
          <w:tcPr>
            <w:tcW w:w="1171" w:type="dxa"/>
            <w:vAlign w:val="center"/>
          </w:tcPr>
          <w:p w14:paraId="6BF2BAF8" w14:textId="77777777" w:rsidR="00630553" w:rsidRPr="00BE1C1F" w:rsidRDefault="00630553" w:rsidP="00711F97">
            <w:pPr>
              <w:spacing w:line="300" w:lineRule="exact"/>
              <w:rPr>
                <w:rFonts w:eastAsia="仿宋"/>
                <w:color w:val="000000" w:themeColor="text1"/>
                <w:szCs w:val="21"/>
              </w:rPr>
            </w:pPr>
          </w:p>
        </w:tc>
        <w:tc>
          <w:tcPr>
            <w:tcW w:w="4253" w:type="dxa"/>
            <w:vAlign w:val="center"/>
          </w:tcPr>
          <w:p w14:paraId="59FBAE35" w14:textId="77777777" w:rsidR="00630553" w:rsidRPr="00BE1C1F" w:rsidRDefault="00630553" w:rsidP="00630553">
            <w:pPr>
              <w:spacing w:line="240" w:lineRule="exact"/>
              <w:jc w:val="left"/>
              <w:rPr>
                <w:rFonts w:eastAsia="仿宋"/>
                <w:color w:val="000000" w:themeColor="text1"/>
                <w:szCs w:val="21"/>
              </w:rPr>
            </w:pPr>
          </w:p>
        </w:tc>
        <w:tc>
          <w:tcPr>
            <w:tcW w:w="567" w:type="dxa"/>
            <w:vAlign w:val="center"/>
          </w:tcPr>
          <w:p w14:paraId="275719AC" w14:textId="77777777" w:rsidR="00630553" w:rsidRPr="00BE1C1F" w:rsidRDefault="00630553" w:rsidP="00711F97">
            <w:pPr>
              <w:jc w:val="center"/>
              <w:rPr>
                <w:rFonts w:eastAsia="仿宋"/>
                <w:color w:val="000000" w:themeColor="text1"/>
                <w:szCs w:val="21"/>
              </w:rPr>
            </w:pPr>
          </w:p>
        </w:tc>
        <w:tc>
          <w:tcPr>
            <w:tcW w:w="953" w:type="dxa"/>
            <w:vAlign w:val="center"/>
          </w:tcPr>
          <w:p w14:paraId="53809CF9" w14:textId="77777777" w:rsidR="00630553" w:rsidRPr="00BE1C1F" w:rsidRDefault="00630553" w:rsidP="00711F97">
            <w:pPr>
              <w:jc w:val="center"/>
              <w:rPr>
                <w:rFonts w:eastAsia="仿宋"/>
                <w:color w:val="000000" w:themeColor="text1"/>
                <w:szCs w:val="21"/>
              </w:rPr>
            </w:pPr>
          </w:p>
        </w:tc>
        <w:tc>
          <w:tcPr>
            <w:tcW w:w="1276" w:type="dxa"/>
            <w:vAlign w:val="center"/>
          </w:tcPr>
          <w:p w14:paraId="0812CCDC" w14:textId="77777777" w:rsidR="00630553" w:rsidRPr="00BE1C1F" w:rsidRDefault="00630553" w:rsidP="00711F97">
            <w:pPr>
              <w:jc w:val="center"/>
              <w:rPr>
                <w:rFonts w:eastAsia="仿宋"/>
                <w:color w:val="000000" w:themeColor="text1"/>
                <w:szCs w:val="21"/>
              </w:rPr>
            </w:pPr>
          </w:p>
        </w:tc>
        <w:tc>
          <w:tcPr>
            <w:tcW w:w="1701" w:type="dxa"/>
            <w:vAlign w:val="center"/>
          </w:tcPr>
          <w:p w14:paraId="5449C393" w14:textId="77777777" w:rsidR="00630553" w:rsidRPr="00BE1C1F" w:rsidRDefault="00630553" w:rsidP="00711F97">
            <w:pPr>
              <w:jc w:val="center"/>
              <w:rPr>
                <w:rFonts w:eastAsia="仿宋"/>
                <w:color w:val="000000" w:themeColor="text1"/>
                <w:szCs w:val="21"/>
              </w:rPr>
            </w:pPr>
          </w:p>
        </w:tc>
      </w:tr>
      <w:tr w:rsidR="00630553" w:rsidRPr="00BE1C1F" w14:paraId="56EDD570" w14:textId="77777777" w:rsidTr="00711F97">
        <w:trPr>
          <w:trHeight w:val="454"/>
          <w:jc w:val="center"/>
        </w:trPr>
        <w:tc>
          <w:tcPr>
            <w:tcW w:w="667" w:type="dxa"/>
            <w:vAlign w:val="center"/>
          </w:tcPr>
          <w:p w14:paraId="470B5189" w14:textId="77777777" w:rsidR="00630553" w:rsidRPr="00BE1C1F" w:rsidRDefault="00630553" w:rsidP="00711F97">
            <w:pPr>
              <w:spacing w:line="300" w:lineRule="exact"/>
              <w:jc w:val="center"/>
              <w:rPr>
                <w:rFonts w:eastAsia="仿宋"/>
                <w:color w:val="000000" w:themeColor="text1"/>
                <w:szCs w:val="21"/>
              </w:rPr>
            </w:pPr>
            <w:r w:rsidRPr="00BE1C1F">
              <w:rPr>
                <w:rFonts w:eastAsia="仿宋"/>
                <w:color w:val="000000" w:themeColor="text1"/>
                <w:szCs w:val="21"/>
              </w:rPr>
              <w:t>5</w:t>
            </w:r>
          </w:p>
        </w:tc>
        <w:tc>
          <w:tcPr>
            <w:tcW w:w="1171" w:type="dxa"/>
            <w:vAlign w:val="center"/>
          </w:tcPr>
          <w:p w14:paraId="1843D641" w14:textId="77777777" w:rsidR="00630553" w:rsidRPr="00BE1C1F" w:rsidRDefault="00630553" w:rsidP="00711F97">
            <w:pPr>
              <w:spacing w:line="300" w:lineRule="exact"/>
              <w:rPr>
                <w:rFonts w:eastAsia="仿宋"/>
                <w:color w:val="000000" w:themeColor="text1"/>
                <w:szCs w:val="21"/>
              </w:rPr>
            </w:pPr>
          </w:p>
        </w:tc>
        <w:tc>
          <w:tcPr>
            <w:tcW w:w="4253" w:type="dxa"/>
            <w:vAlign w:val="center"/>
          </w:tcPr>
          <w:p w14:paraId="7D7F3B26" w14:textId="77777777" w:rsidR="00630553" w:rsidRPr="00BE1C1F" w:rsidRDefault="00630553" w:rsidP="00630553">
            <w:pPr>
              <w:pStyle w:val="10"/>
              <w:spacing w:line="240" w:lineRule="exact"/>
              <w:ind w:firstLineChars="0" w:firstLine="0"/>
              <w:jc w:val="left"/>
              <w:rPr>
                <w:rFonts w:ascii="Times New Roman" w:eastAsia="仿宋" w:hAnsi="Times New Roman"/>
                <w:color w:val="000000" w:themeColor="text1"/>
                <w:szCs w:val="21"/>
              </w:rPr>
            </w:pPr>
          </w:p>
        </w:tc>
        <w:tc>
          <w:tcPr>
            <w:tcW w:w="567" w:type="dxa"/>
            <w:vAlign w:val="center"/>
          </w:tcPr>
          <w:p w14:paraId="150D2235" w14:textId="77777777" w:rsidR="00630553" w:rsidRPr="00BE1C1F" w:rsidRDefault="00630553" w:rsidP="00711F97">
            <w:pPr>
              <w:jc w:val="center"/>
              <w:rPr>
                <w:rFonts w:eastAsia="仿宋"/>
                <w:color w:val="000000" w:themeColor="text1"/>
                <w:szCs w:val="21"/>
              </w:rPr>
            </w:pPr>
          </w:p>
        </w:tc>
        <w:tc>
          <w:tcPr>
            <w:tcW w:w="953" w:type="dxa"/>
            <w:vAlign w:val="center"/>
          </w:tcPr>
          <w:p w14:paraId="33E61968" w14:textId="77777777" w:rsidR="00630553" w:rsidRPr="00BE1C1F" w:rsidRDefault="00630553" w:rsidP="00711F97">
            <w:pPr>
              <w:jc w:val="center"/>
              <w:rPr>
                <w:rFonts w:eastAsia="仿宋"/>
                <w:color w:val="000000" w:themeColor="text1"/>
                <w:szCs w:val="21"/>
              </w:rPr>
            </w:pPr>
          </w:p>
        </w:tc>
        <w:tc>
          <w:tcPr>
            <w:tcW w:w="1276" w:type="dxa"/>
            <w:vAlign w:val="center"/>
          </w:tcPr>
          <w:p w14:paraId="1D696F91" w14:textId="77777777" w:rsidR="00630553" w:rsidRPr="00BE1C1F" w:rsidRDefault="00630553" w:rsidP="00711F97">
            <w:pPr>
              <w:jc w:val="center"/>
              <w:rPr>
                <w:rFonts w:eastAsia="仿宋"/>
                <w:color w:val="000000" w:themeColor="text1"/>
                <w:szCs w:val="21"/>
              </w:rPr>
            </w:pPr>
          </w:p>
        </w:tc>
        <w:tc>
          <w:tcPr>
            <w:tcW w:w="1701" w:type="dxa"/>
            <w:vAlign w:val="center"/>
          </w:tcPr>
          <w:p w14:paraId="70E9DDC5" w14:textId="77777777" w:rsidR="00630553" w:rsidRPr="00BE1C1F" w:rsidRDefault="00630553" w:rsidP="00711F97">
            <w:pPr>
              <w:jc w:val="center"/>
              <w:rPr>
                <w:rFonts w:eastAsia="仿宋"/>
                <w:color w:val="000000" w:themeColor="text1"/>
                <w:szCs w:val="21"/>
              </w:rPr>
            </w:pPr>
          </w:p>
        </w:tc>
      </w:tr>
      <w:tr w:rsidR="00630553" w:rsidRPr="00BE1C1F" w14:paraId="06A57024" w14:textId="77777777" w:rsidTr="00711F97">
        <w:trPr>
          <w:trHeight w:val="454"/>
          <w:jc w:val="center"/>
        </w:trPr>
        <w:tc>
          <w:tcPr>
            <w:tcW w:w="667" w:type="dxa"/>
            <w:vAlign w:val="center"/>
          </w:tcPr>
          <w:p w14:paraId="7D2201BA" w14:textId="77777777" w:rsidR="00630553" w:rsidRPr="00BE1C1F" w:rsidRDefault="00630553" w:rsidP="00711F97">
            <w:pPr>
              <w:spacing w:line="300" w:lineRule="exact"/>
              <w:jc w:val="center"/>
              <w:rPr>
                <w:rFonts w:eastAsia="仿宋"/>
                <w:color w:val="000000" w:themeColor="text1"/>
                <w:szCs w:val="21"/>
              </w:rPr>
            </w:pPr>
            <w:r w:rsidRPr="00BE1C1F">
              <w:rPr>
                <w:rFonts w:eastAsia="仿宋"/>
                <w:color w:val="000000" w:themeColor="text1"/>
                <w:szCs w:val="21"/>
              </w:rPr>
              <w:t>6</w:t>
            </w:r>
          </w:p>
        </w:tc>
        <w:tc>
          <w:tcPr>
            <w:tcW w:w="1171" w:type="dxa"/>
            <w:vAlign w:val="center"/>
          </w:tcPr>
          <w:p w14:paraId="1CA926D2" w14:textId="77777777" w:rsidR="00630553" w:rsidRPr="00BE1C1F" w:rsidRDefault="00630553" w:rsidP="00711F97">
            <w:pPr>
              <w:spacing w:line="300" w:lineRule="exact"/>
              <w:rPr>
                <w:rFonts w:eastAsia="仿宋"/>
                <w:color w:val="000000" w:themeColor="text1"/>
                <w:szCs w:val="21"/>
              </w:rPr>
            </w:pPr>
          </w:p>
        </w:tc>
        <w:tc>
          <w:tcPr>
            <w:tcW w:w="4253" w:type="dxa"/>
            <w:vAlign w:val="center"/>
          </w:tcPr>
          <w:p w14:paraId="20430FA5" w14:textId="77777777" w:rsidR="00630553" w:rsidRPr="00BE1C1F" w:rsidRDefault="00630553" w:rsidP="00630553">
            <w:pPr>
              <w:spacing w:line="240" w:lineRule="exact"/>
              <w:jc w:val="left"/>
              <w:rPr>
                <w:rFonts w:eastAsia="仿宋"/>
                <w:color w:val="000000" w:themeColor="text1"/>
                <w:szCs w:val="21"/>
              </w:rPr>
            </w:pPr>
          </w:p>
        </w:tc>
        <w:tc>
          <w:tcPr>
            <w:tcW w:w="567" w:type="dxa"/>
            <w:vAlign w:val="center"/>
          </w:tcPr>
          <w:p w14:paraId="47BC001D" w14:textId="77777777" w:rsidR="00630553" w:rsidRPr="00BE1C1F" w:rsidRDefault="00630553" w:rsidP="00711F97">
            <w:pPr>
              <w:jc w:val="center"/>
              <w:rPr>
                <w:rFonts w:eastAsia="仿宋"/>
                <w:color w:val="000000" w:themeColor="text1"/>
                <w:szCs w:val="21"/>
              </w:rPr>
            </w:pPr>
          </w:p>
        </w:tc>
        <w:tc>
          <w:tcPr>
            <w:tcW w:w="953" w:type="dxa"/>
            <w:vAlign w:val="center"/>
          </w:tcPr>
          <w:p w14:paraId="125D23D7" w14:textId="77777777" w:rsidR="00630553" w:rsidRPr="00BE1C1F" w:rsidRDefault="00630553" w:rsidP="00711F97">
            <w:pPr>
              <w:jc w:val="center"/>
              <w:rPr>
                <w:rFonts w:eastAsia="仿宋"/>
                <w:color w:val="000000" w:themeColor="text1"/>
                <w:szCs w:val="21"/>
              </w:rPr>
            </w:pPr>
          </w:p>
        </w:tc>
        <w:tc>
          <w:tcPr>
            <w:tcW w:w="1276" w:type="dxa"/>
            <w:vAlign w:val="center"/>
          </w:tcPr>
          <w:p w14:paraId="1A34B7A4" w14:textId="77777777" w:rsidR="00630553" w:rsidRPr="00BE1C1F" w:rsidRDefault="00630553" w:rsidP="00711F97">
            <w:pPr>
              <w:jc w:val="center"/>
              <w:rPr>
                <w:rFonts w:eastAsia="仿宋"/>
                <w:color w:val="000000" w:themeColor="text1"/>
                <w:szCs w:val="21"/>
              </w:rPr>
            </w:pPr>
          </w:p>
        </w:tc>
        <w:tc>
          <w:tcPr>
            <w:tcW w:w="1701" w:type="dxa"/>
            <w:vAlign w:val="center"/>
          </w:tcPr>
          <w:p w14:paraId="7375BB75" w14:textId="77777777" w:rsidR="00630553" w:rsidRPr="00BE1C1F" w:rsidRDefault="00630553" w:rsidP="00711F97">
            <w:pPr>
              <w:jc w:val="center"/>
              <w:rPr>
                <w:rFonts w:eastAsia="仿宋"/>
                <w:color w:val="000000" w:themeColor="text1"/>
                <w:szCs w:val="21"/>
              </w:rPr>
            </w:pPr>
          </w:p>
        </w:tc>
      </w:tr>
      <w:tr w:rsidR="00630553" w:rsidRPr="00BE1C1F" w14:paraId="3B817586" w14:textId="77777777" w:rsidTr="00711F97">
        <w:trPr>
          <w:trHeight w:val="454"/>
          <w:jc w:val="center"/>
        </w:trPr>
        <w:tc>
          <w:tcPr>
            <w:tcW w:w="667" w:type="dxa"/>
            <w:vAlign w:val="center"/>
          </w:tcPr>
          <w:p w14:paraId="13CBD9A4" w14:textId="77777777" w:rsidR="00630553" w:rsidRPr="00BE1C1F" w:rsidRDefault="00630553" w:rsidP="00711F97">
            <w:pPr>
              <w:spacing w:line="300" w:lineRule="exact"/>
              <w:jc w:val="center"/>
              <w:rPr>
                <w:rFonts w:eastAsia="仿宋"/>
                <w:color w:val="000000" w:themeColor="text1"/>
                <w:szCs w:val="21"/>
              </w:rPr>
            </w:pPr>
            <w:r w:rsidRPr="00BE1C1F">
              <w:rPr>
                <w:rFonts w:eastAsia="仿宋"/>
                <w:color w:val="000000" w:themeColor="text1"/>
                <w:szCs w:val="21"/>
              </w:rPr>
              <w:t>7</w:t>
            </w:r>
          </w:p>
        </w:tc>
        <w:tc>
          <w:tcPr>
            <w:tcW w:w="1171" w:type="dxa"/>
            <w:vAlign w:val="center"/>
          </w:tcPr>
          <w:p w14:paraId="0E6923C6" w14:textId="77777777" w:rsidR="00630553" w:rsidRPr="00BE1C1F" w:rsidRDefault="00630553" w:rsidP="00711F97">
            <w:pPr>
              <w:spacing w:line="300" w:lineRule="exact"/>
              <w:rPr>
                <w:rFonts w:eastAsia="仿宋"/>
                <w:color w:val="000000" w:themeColor="text1"/>
                <w:szCs w:val="21"/>
              </w:rPr>
            </w:pPr>
          </w:p>
        </w:tc>
        <w:tc>
          <w:tcPr>
            <w:tcW w:w="4253" w:type="dxa"/>
            <w:vAlign w:val="center"/>
          </w:tcPr>
          <w:p w14:paraId="728E296F" w14:textId="77777777" w:rsidR="00630553" w:rsidRPr="00BE1C1F" w:rsidRDefault="00630553" w:rsidP="00630553">
            <w:pPr>
              <w:spacing w:line="240" w:lineRule="exact"/>
              <w:jc w:val="left"/>
              <w:rPr>
                <w:rFonts w:eastAsia="仿宋"/>
                <w:color w:val="000000" w:themeColor="text1"/>
                <w:szCs w:val="21"/>
              </w:rPr>
            </w:pPr>
          </w:p>
        </w:tc>
        <w:tc>
          <w:tcPr>
            <w:tcW w:w="567" w:type="dxa"/>
            <w:vAlign w:val="center"/>
          </w:tcPr>
          <w:p w14:paraId="52D8849A" w14:textId="77777777" w:rsidR="00630553" w:rsidRPr="00BE1C1F" w:rsidRDefault="00630553" w:rsidP="00711F97">
            <w:pPr>
              <w:jc w:val="center"/>
              <w:rPr>
                <w:rFonts w:eastAsia="仿宋"/>
                <w:color w:val="000000" w:themeColor="text1"/>
                <w:szCs w:val="21"/>
              </w:rPr>
            </w:pPr>
          </w:p>
        </w:tc>
        <w:tc>
          <w:tcPr>
            <w:tcW w:w="953" w:type="dxa"/>
            <w:vAlign w:val="center"/>
          </w:tcPr>
          <w:p w14:paraId="5763FCC2" w14:textId="77777777" w:rsidR="00630553" w:rsidRPr="00BE1C1F" w:rsidRDefault="00630553" w:rsidP="00711F97">
            <w:pPr>
              <w:jc w:val="center"/>
              <w:rPr>
                <w:rFonts w:eastAsia="仿宋"/>
                <w:color w:val="000000" w:themeColor="text1"/>
                <w:szCs w:val="21"/>
              </w:rPr>
            </w:pPr>
          </w:p>
        </w:tc>
        <w:tc>
          <w:tcPr>
            <w:tcW w:w="1276" w:type="dxa"/>
            <w:vAlign w:val="center"/>
          </w:tcPr>
          <w:p w14:paraId="31E47F23" w14:textId="77777777" w:rsidR="00630553" w:rsidRPr="00BE1C1F" w:rsidRDefault="00630553" w:rsidP="00711F97">
            <w:pPr>
              <w:jc w:val="center"/>
              <w:rPr>
                <w:rFonts w:eastAsia="仿宋"/>
                <w:color w:val="000000" w:themeColor="text1"/>
                <w:szCs w:val="21"/>
              </w:rPr>
            </w:pPr>
          </w:p>
        </w:tc>
        <w:tc>
          <w:tcPr>
            <w:tcW w:w="1701" w:type="dxa"/>
            <w:vAlign w:val="center"/>
          </w:tcPr>
          <w:p w14:paraId="25EE2155" w14:textId="77777777" w:rsidR="00630553" w:rsidRPr="00BE1C1F" w:rsidRDefault="00630553" w:rsidP="00711F97">
            <w:pPr>
              <w:jc w:val="center"/>
              <w:rPr>
                <w:rFonts w:eastAsia="仿宋"/>
                <w:color w:val="000000" w:themeColor="text1"/>
                <w:szCs w:val="21"/>
              </w:rPr>
            </w:pPr>
          </w:p>
        </w:tc>
      </w:tr>
      <w:tr w:rsidR="003F5F73" w:rsidRPr="00BE1C1F" w14:paraId="6BE05B94" w14:textId="77777777" w:rsidTr="00711F97">
        <w:trPr>
          <w:trHeight w:val="454"/>
          <w:jc w:val="center"/>
        </w:trPr>
        <w:tc>
          <w:tcPr>
            <w:tcW w:w="667" w:type="dxa"/>
            <w:vAlign w:val="center"/>
          </w:tcPr>
          <w:p w14:paraId="70865FA2" w14:textId="77777777" w:rsidR="003F5F73" w:rsidRPr="00BE1C1F" w:rsidRDefault="003F5F73" w:rsidP="00711F97">
            <w:pPr>
              <w:spacing w:line="300" w:lineRule="exact"/>
              <w:jc w:val="center"/>
              <w:rPr>
                <w:rFonts w:eastAsia="仿宋"/>
                <w:color w:val="000000" w:themeColor="text1"/>
                <w:szCs w:val="21"/>
              </w:rPr>
            </w:pPr>
            <w:r w:rsidRPr="00BE1C1F">
              <w:rPr>
                <w:rFonts w:eastAsia="仿宋" w:hint="eastAsia"/>
                <w:color w:val="000000" w:themeColor="text1"/>
                <w:szCs w:val="21"/>
              </w:rPr>
              <w:t>8</w:t>
            </w:r>
          </w:p>
        </w:tc>
        <w:tc>
          <w:tcPr>
            <w:tcW w:w="1171" w:type="dxa"/>
            <w:vAlign w:val="center"/>
          </w:tcPr>
          <w:p w14:paraId="6E0FAE67" w14:textId="77777777" w:rsidR="003F5F73" w:rsidRPr="00BE1C1F" w:rsidRDefault="003F5F73" w:rsidP="00711F97">
            <w:pPr>
              <w:spacing w:line="300" w:lineRule="exact"/>
              <w:rPr>
                <w:rFonts w:eastAsia="仿宋"/>
                <w:color w:val="000000" w:themeColor="text1"/>
                <w:szCs w:val="21"/>
              </w:rPr>
            </w:pPr>
          </w:p>
        </w:tc>
        <w:tc>
          <w:tcPr>
            <w:tcW w:w="4253" w:type="dxa"/>
            <w:vAlign w:val="center"/>
          </w:tcPr>
          <w:p w14:paraId="6AA29CA0" w14:textId="77777777" w:rsidR="003F5F73" w:rsidRPr="00BE1C1F" w:rsidRDefault="003F5F73" w:rsidP="00630553">
            <w:pPr>
              <w:spacing w:line="240" w:lineRule="exact"/>
              <w:jc w:val="left"/>
              <w:rPr>
                <w:rFonts w:eastAsia="仿宋"/>
                <w:color w:val="000000" w:themeColor="text1"/>
                <w:szCs w:val="21"/>
              </w:rPr>
            </w:pPr>
          </w:p>
        </w:tc>
        <w:tc>
          <w:tcPr>
            <w:tcW w:w="567" w:type="dxa"/>
            <w:vAlign w:val="center"/>
          </w:tcPr>
          <w:p w14:paraId="7B5FA606" w14:textId="77777777" w:rsidR="003F5F73" w:rsidRPr="00BE1C1F" w:rsidRDefault="003F5F73" w:rsidP="00711F97">
            <w:pPr>
              <w:jc w:val="center"/>
              <w:rPr>
                <w:rFonts w:eastAsia="仿宋"/>
                <w:color w:val="000000" w:themeColor="text1"/>
                <w:szCs w:val="21"/>
              </w:rPr>
            </w:pPr>
          </w:p>
        </w:tc>
        <w:tc>
          <w:tcPr>
            <w:tcW w:w="953" w:type="dxa"/>
            <w:vAlign w:val="center"/>
          </w:tcPr>
          <w:p w14:paraId="1F7136B5" w14:textId="77777777" w:rsidR="003F5F73" w:rsidRPr="00BE1C1F" w:rsidRDefault="003F5F73" w:rsidP="00711F97">
            <w:pPr>
              <w:jc w:val="center"/>
              <w:rPr>
                <w:rFonts w:eastAsia="仿宋"/>
                <w:color w:val="000000" w:themeColor="text1"/>
                <w:szCs w:val="21"/>
              </w:rPr>
            </w:pPr>
          </w:p>
        </w:tc>
        <w:tc>
          <w:tcPr>
            <w:tcW w:w="1276" w:type="dxa"/>
            <w:vAlign w:val="center"/>
          </w:tcPr>
          <w:p w14:paraId="554C816A" w14:textId="77777777" w:rsidR="003F5F73" w:rsidRPr="00BE1C1F" w:rsidRDefault="003F5F73" w:rsidP="00711F97">
            <w:pPr>
              <w:jc w:val="center"/>
              <w:rPr>
                <w:rFonts w:eastAsia="仿宋"/>
                <w:color w:val="000000" w:themeColor="text1"/>
                <w:szCs w:val="21"/>
              </w:rPr>
            </w:pPr>
          </w:p>
        </w:tc>
        <w:tc>
          <w:tcPr>
            <w:tcW w:w="1701" w:type="dxa"/>
            <w:vAlign w:val="center"/>
          </w:tcPr>
          <w:p w14:paraId="730D9A2B" w14:textId="77777777" w:rsidR="003F5F73" w:rsidRPr="00BE1C1F" w:rsidRDefault="003F5F73" w:rsidP="00711F97">
            <w:pPr>
              <w:jc w:val="center"/>
              <w:rPr>
                <w:rFonts w:eastAsia="仿宋"/>
                <w:color w:val="000000" w:themeColor="text1"/>
                <w:szCs w:val="21"/>
              </w:rPr>
            </w:pPr>
          </w:p>
        </w:tc>
      </w:tr>
      <w:tr w:rsidR="003F5F73" w:rsidRPr="00BE1C1F" w14:paraId="2D4493B8" w14:textId="77777777" w:rsidTr="00711F97">
        <w:trPr>
          <w:trHeight w:val="454"/>
          <w:jc w:val="center"/>
        </w:trPr>
        <w:tc>
          <w:tcPr>
            <w:tcW w:w="667" w:type="dxa"/>
            <w:vAlign w:val="center"/>
          </w:tcPr>
          <w:p w14:paraId="192635A1" w14:textId="77777777" w:rsidR="003F5F73" w:rsidRPr="00BE1C1F" w:rsidRDefault="003F5F73" w:rsidP="00711F97">
            <w:pPr>
              <w:spacing w:line="300" w:lineRule="exact"/>
              <w:jc w:val="center"/>
              <w:rPr>
                <w:rFonts w:eastAsia="仿宋"/>
                <w:color w:val="000000" w:themeColor="text1"/>
                <w:szCs w:val="21"/>
              </w:rPr>
            </w:pPr>
            <w:r w:rsidRPr="00BE1C1F">
              <w:rPr>
                <w:rFonts w:eastAsia="仿宋" w:hint="eastAsia"/>
                <w:color w:val="000000" w:themeColor="text1"/>
                <w:szCs w:val="21"/>
              </w:rPr>
              <w:t>9</w:t>
            </w:r>
          </w:p>
        </w:tc>
        <w:tc>
          <w:tcPr>
            <w:tcW w:w="1171" w:type="dxa"/>
            <w:vAlign w:val="center"/>
          </w:tcPr>
          <w:p w14:paraId="69E41483" w14:textId="77777777" w:rsidR="003F5F73" w:rsidRPr="00BE1C1F" w:rsidRDefault="003F5F73" w:rsidP="00711F97">
            <w:pPr>
              <w:spacing w:line="300" w:lineRule="exact"/>
              <w:rPr>
                <w:rFonts w:eastAsia="仿宋"/>
                <w:color w:val="000000" w:themeColor="text1"/>
                <w:szCs w:val="21"/>
              </w:rPr>
            </w:pPr>
          </w:p>
        </w:tc>
        <w:tc>
          <w:tcPr>
            <w:tcW w:w="4253" w:type="dxa"/>
            <w:vAlign w:val="center"/>
          </w:tcPr>
          <w:p w14:paraId="6DF3DA2D" w14:textId="77777777" w:rsidR="003F5F73" w:rsidRPr="00BE1C1F" w:rsidRDefault="003F5F73" w:rsidP="00630553">
            <w:pPr>
              <w:spacing w:line="240" w:lineRule="exact"/>
              <w:jc w:val="left"/>
              <w:rPr>
                <w:rFonts w:eastAsia="仿宋"/>
                <w:color w:val="000000" w:themeColor="text1"/>
                <w:szCs w:val="21"/>
              </w:rPr>
            </w:pPr>
          </w:p>
        </w:tc>
        <w:tc>
          <w:tcPr>
            <w:tcW w:w="567" w:type="dxa"/>
            <w:vAlign w:val="center"/>
          </w:tcPr>
          <w:p w14:paraId="3F05E277" w14:textId="77777777" w:rsidR="003F5F73" w:rsidRPr="00BE1C1F" w:rsidRDefault="003F5F73" w:rsidP="00711F97">
            <w:pPr>
              <w:jc w:val="center"/>
              <w:rPr>
                <w:rFonts w:eastAsia="仿宋"/>
                <w:color w:val="000000" w:themeColor="text1"/>
                <w:szCs w:val="21"/>
              </w:rPr>
            </w:pPr>
          </w:p>
        </w:tc>
        <w:tc>
          <w:tcPr>
            <w:tcW w:w="953" w:type="dxa"/>
            <w:vAlign w:val="center"/>
          </w:tcPr>
          <w:p w14:paraId="5FCDBB48" w14:textId="77777777" w:rsidR="003F5F73" w:rsidRPr="00BE1C1F" w:rsidRDefault="003F5F73" w:rsidP="00711F97">
            <w:pPr>
              <w:jc w:val="center"/>
              <w:rPr>
                <w:rFonts w:eastAsia="仿宋"/>
                <w:color w:val="000000" w:themeColor="text1"/>
                <w:szCs w:val="21"/>
              </w:rPr>
            </w:pPr>
          </w:p>
        </w:tc>
        <w:tc>
          <w:tcPr>
            <w:tcW w:w="1276" w:type="dxa"/>
            <w:vAlign w:val="center"/>
          </w:tcPr>
          <w:p w14:paraId="7296A101" w14:textId="77777777" w:rsidR="003F5F73" w:rsidRPr="00BE1C1F" w:rsidRDefault="003F5F73" w:rsidP="00711F97">
            <w:pPr>
              <w:jc w:val="center"/>
              <w:rPr>
                <w:rFonts w:eastAsia="仿宋"/>
                <w:color w:val="000000" w:themeColor="text1"/>
                <w:szCs w:val="21"/>
              </w:rPr>
            </w:pPr>
          </w:p>
        </w:tc>
        <w:tc>
          <w:tcPr>
            <w:tcW w:w="1701" w:type="dxa"/>
            <w:vAlign w:val="center"/>
          </w:tcPr>
          <w:p w14:paraId="17AB9A21" w14:textId="77777777" w:rsidR="003F5F73" w:rsidRPr="00BE1C1F" w:rsidRDefault="003F5F73" w:rsidP="00711F97">
            <w:pPr>
              <w:jc w:val="center"/>
              <w:rPr>
                <w:rFonts w:eastAsia="仿宋"/>
                <w:color w:val="000000" w:themeColor="text1"/>
                <w:szCs w:val="21"/>
              </w:rPr>
            </w:pPr>
          </w:p>
        </w:tc>
      </w:tr>
      <w:tr w:rsidR="00630553" w:rsidRPr="00BE1C1F" w14:paraId="15348C60" w14:textId="77777777" w:rsidTr="00711F97">
        <w:trPr>
          <w:trHeight w:val="454"/>
          <w:jc w:val="center"/>
        </w:trPr>
        <w:tc>
          <w:tcPr>
            <w:tcW w:w="667" w:type="dxa"/>
            <w:vAlign w:val="center"/>
          </w:tcPr>
          <w:p w14:paraId="3AE3C85F" w14:textId="77777777" w:rsidR="00630553" w:rsidRPr="00BE1C1F" w:rsidRDefault="003F5F73" w:rsidP="00711F97">
            <w:pPr>
              <w:spacing w:line="300" w:lineRule="exact"/>
              <w:jc w:val="center"/>
              <w:rPr>
                <w:rFonts w:eastAsia="仿宋"/>
                <w:color w:val="000000" w:themeColor="text1"/>
                <w:szCs w:val="21"/>
              </w:rPr>
            </w:pPr>
            <w:r w:rsidRPr="00BE1C1F">
              <w:rPr>
                <w:rFonts w:eastAsia="仿宋" w:hint="eastAsia"/>
                <w:color w:val="000000" w:themeColor="text1"/>
                <w:szCs w:val="21"/>
              </w:rPr>
              <w:t>1</w:t>
            </w:r>
            <w:r w:rsidRPr="00BE1C1F">
              <w:rPr>
                <w:rFonts w:eastAsia="仿宋"/>
                <w:color w:val="000000" w:themeColor="text1"/>
                <w:szCs w:val="21"/>
              </w:rPr>
              <w:t>0</w:t>
            </w:r>
          </w:p>
        </w:tc>
        <w:tc>
          <w:tcPr>
            <w:tcW w:w="1171" w:type="dxa"/>
            <w:vAlign w:val="center"/>
          </w:tcPr>
          <w:p w14:paraId="4F8AA5C6" w14:textId="77777777" w:rsidR="00630553" w:rsidRPr="00BE1C1F" w:rsidRDefault="00630553" w:rsidP="00711F97">
            <w:pPr>
              <w:spacing w:line="300" w:lineRule="exact"/>
              <w:rPr>
                <w:rFonts w:eastAsia="仿宋"/>
                <w:color w:val="000000" w:themeColor="text1"/>
                <w:szCs w:val="21"/>
              </w:rPr>
            </w:pPr>
          </w:p>
        </w:tc>
        <w:tc>
          <w:tcPr>
            <w:tcW w:w="4253" w:type="dxa"/>
            <w:vAlign w:val="center"/>
          </w:tcPr>
          <w:p w14:paraId="15067ECA" w14:textId="77777777" w:rsidR="00630553" w:rsidRPr="00BE1C1F" w:rsidRDefault="00630553" w:rsidP="00630553">
            <w:pPr>
              <w:spacing w:line="240" w:lineRule="exact"/>
              <w:jc w:val="left"/>
              <w:rPr>
                <w:rFonts w:eastAsia="仿宋"/>
                <w:color w:val="000000" w:themeColor="text1"/>
                <w:szCs w:val="21"/>
              </w:rPr>
            </w:pPr>
          </w:p>
        </w:tc>
        <w:tc>
          <w:tcPr>
            <w:tcW w:w="567" w:type="dxa"/>
            <w:vAlign w:val="center"/>
          </w:tcPr>
          <w:p w14:paraId="353AC767" w14:textId="77777777" w:rsidR="00630553" w:rsidRPr="00BE1C1F" w:rsidRDefault="00630553" w:rsidP="00711F97">
            <w:pPr>
              <w:jc w:val="center"/>
              <w:rPr>
                <w:rFonts w:eastAsia="仿宋"/>
                <w:color w:val="000000" w:themeColor="text1"/>
                <w:szCs w:val="21"/>
              </w:rPr>
            </w:pPr>
          </w:p>
        </w:tc>
        <w:tc>
          <w:tcPr>
            <w:tcW w:w="953" w:type="dxa"/>
            <w:vAlign w:val="center"/>
          </w:tcPr>
          <w:p w14:paraId="2B0080DA" w14:textId="77777777" w:rsidR="00630553" w:rsidRPr="00BE1C1F" w:rsidRDefault="00630553" w:rsidP="00711F97">
            <w:pPr>
              <w:jc w:val="center"/>
              <w:rPr>
                <w:rFonts w:eastAsia="仿宋"/>
                <w:color w:val="000000" w:themeColor="text1"/>
                <w:szCs w:val="21"/>
              </w:rPr>
            </w:pPr>
          </w:p>
        </w:tc>
        <w:tc>
          <w:tcPr>
            <w:tcW w:w="1276" w:type="dxa"/>
            <w:vAlign w:val="center"/>
          </w:tcPr>
          <w:p w14:paraId="4D5BFB25" w14:textId="77777777" w:rsidR="00630553" w:rsidRPr="00BE1C1F" w:rsidRDefault="00630553" w:rsidP="00711F97">
            <w:pPr>
              <w:jc w:val="center"/>
              <w:rPr>
                <w:rFonts w:eastAsia="仿宋"/>
                <w:color w:val="000000" w:themeColor="text1"/>
                <w:szCs w:val="21"/>
              </w:rPr>
            </w:pPr>
          </w:p>
        </w:tc>
        <w:tc>
          <w:tcPr>
            <w:tcW w:w="1701" w:type="dxa"/>
            <w:vAlign w:val="center"/>
          </w:tcPr>
          <w:p w14:paraId="5CBE8D03" w14:textId="77777777" w:rsidR="00630553" w:rsidRPr="00BE1C1F" w:rsidRDefault="00630553" w:rsidP="00711F97">
            <w:pPr>
              <w:jc w:val="center"/>
              <w:rPr>
                <w:rFonts w:eastAsia="仿宋"/>
                <w:color w:val="000000" w:themeColor="text1"/>
                <w:szCs w:val="21"/>
              </w:rPr>
            </w:pPr>
          </w:p>
        </w:tc>
      </w:tr>
      <w:tr w:rsidR="003F5F73" w:rsidRPr="00BE1C1F" w14:paraId="295351EC" w14:textId="77777777" w:rsidTr="00711F97">
        <w:trPr>
          <w:trHeight w:val="454"/>
          <w:jc w:val="center"/>
        </w:trPr>
        <w:tc>
          <w:tcPr>
            <w:tcW w:w="667" w:type="dxa"/>
            <w:vAlign w:val="center"/>
          </w:tcPr>
          <w:p w14:paraId="1BFA0203" w14:textId="77777777" w:rsidR="003F5F73" w:rsidRPr="00BE1C1F" w:rsidRDefault="003F5F73" w:rsidP="00711F97">
            <w:pPr>
              <w:spacing w:line="300" w:lineRule="exact"/>
              <w:jc w:val="center"/>
              <w:rPr>
                <w:rFonts w:eastAsia="仿宋"/>
                <w:color w:val="000000" w:themeColor="text1"/>
                <w:szCs w:val="21"/>
              </w:rPr>
            </w:pPr>
            <w:r w:rsidRPr="00BE1C1F">
              <w:rPr>
                <w:rFonts w:eastAsia="仿宋" w:hint="eastAsia"/>
                <w:color w:val="000000" w:themeColor="text1"/>
                <w:szCs w:val="21"/>
              </w:rPr>
              <w:t>1</w:t>
            </w:r>
            <w:r w:rsidRPr="00BE1C1F">
              <w:rPr>
                <w:rFonts w:eastAsia="仿宋"/>
                <w:color w:val="000000" w:themeColor="text1"/>
                <w:szCs w:val="21"/>
              </w:rPr>
              <w:t>1</w:t>
            </w:r>
          </w:p>
        </w:tc>
        <w:tc>
          <w:tcPr>
            <w:tcW w:w="1171" w:type="dxa"/>
            <w:vAlign w:val="center"/>
          </w:tcPr>
          <w:p w14:paraId="612BFD56" w14:textId="77777777" w:rsidR="003F5F73" w:rsidRPr="00BE1C1F" w:rsidRDefault="003F5F73" w:rsidP="00711F97">
            <w:pPr>
              <w:spacing w:line="300" w:lineRule="exact"/>
              <w:rPr>
                <w:rFonts w:eastAsia="仿宋"/>
                <w:color w:val="000000" w:themeColor="text1"/>
                <w:szCs w:val="21"/>
              </w:rPr>
            </w:pPr>
          </w:p>
        </w:tc>
        <w:tc>
          <w:tcPr>
            <w:tcW w:w="4253" w:type="dxa"/>
            <w:vAlign w:val="center"/>
          </w:tcPr>
          <w:p w14:paraId="6FA2BAAF" w14:textId="77777777" w:rsidR="003F5F73" w:rsidRPr="00BE1C1F" w:rsidRDefault="003F5F73" w:rsidP="00630553">
            <w:pPr>
              <w:spacing w:line="240" w:lineRule="exact"/>
              <w:jc w:val="left"/>
              <w:rPr>
                <w:rFonts w:eastAsia="仿宋"/>
                <w:color w:val="000000" w:themeColor="text1"/>
                <w:szCs w:val="21"/>
              </w:rPr>
            </w:pPr>
          </w:p>
        </w:tc>
        <w:tc>
          <w:tcPr>
            <w:tcW w:w="567" w:type="dxa"/>
            <w:vAlign w:val="center"/>
          </w:tcPr>
          <w:p w14:paraId="50E0C1BC" w14:textId="77777777" w:rsidR="003F5F73" w:rsidRPr="00BE1C1F" w:rsidRDefault="003F5F73" w:rsidP="00711F97">
            <w:pPr>
              <w:jc w:val="center"/>
              <w:rPr>
                <w:rFonts w:eastAsia="仿宋"/>
                <w:color w:val="000000" w:themeColor="text1"/>
                <w:szCs w:val="21"/>
              </w:rPr>
            </w:pPr>
          </w:p>
        </w:tc>
        <w:tc>
          <w:tcPr>
            <w:tcW w:w="953" w:type="dxa"/>
            <w:vAlign w:val="center"/>
          </w:tcPr>
          <w:p w14:paraId="5975345E" w14:textId="77777777" w:rsidR="003F5F73" w:rsidRPr="00BE1C1F" w:rsidRDefault="003F5F73" w:rsidP="00711F97">
            <w:pPr>
              <w:jc w:val="center"/>
              <w:rPr>
                <w:rFonts w:eastAsia="仿宋"/>
                <w:color w:val="000000" w:themeColor="text1"/>
                <w:szCs w:val="21"/>
              </w:rPr>
            </w:pPr>
          </w:p>
        </w:tc>
        <w:tc>
          <w:tcPr>
            <w:tcW w:w="1276" w:type="dxa"/>
            <w:vAlign w:val="center"/>
          </w:tcPr>
          <w:p w14:paraId="0066E9A5" w14:textId="77777777" w:rsidR="003F5F73" w:rsidRPr="00BE1C1F" w:rsidRDefault="003F5F73" w:rsidP="00711F97">
            <w:pPr>
              <w:jc w:val="center"/>
              <w:rPr>
                <w:rFonts w:eastAsia="仿宋"/>
                <w:color w:val="000000" w:themeColor="text1"/>
                <w:szCs w:val="21"/>
              </w:rPr>
            </w:pPr>
          </w:p>
        </w:tc>
        <w:tc>
          <w:tcPr>
            <w:tcW w:w="1701" w:type="dxa"/>
            <w:vAlign w:val="center"/>
          </w:tcPr>
          <w:p w14:paraId="071E1D36" w14:textId="77777777" w:rsidR="003F5F73" w:rsidRPr="00BE1C1F" w:rsidRDefault="003F5F73" w:rsidP="00711F97">
            <w:pPr>
              <w:jc w:val="center"/>
              <w:rPr>
                <w:rFonts w:eastAsia="仿宋"/>
                <w:color w:val="000000" w:themeColor="text1"/>
                <w:szCs w:val="21"/>
              </w:rPr>
            </w:pPr>
          </w:p>
        </w:tc>
      </w:tr>
      <w:tr w:rsidR="003F5F73" w:rsidRPr="00BE1C1F" w14:paraId="3132F787" w14:textId="77777777" w:rsidTr="00711F97">
        <w:trPr>
          <w:trHeight w:val="454"/>
          <w:jc w:val="center"/>
        </w:trPr>
        <w:tc>
          <w:tcPr>
            <w:tcW w:w="667" w:type="dxa"/>
            <w:vAlign w:val="center"/>
          </w:tcPr>
          <w:p w14:paraId="7C7AA084" w14:textId="77777777" w:rsidR="003F5F73" w:rsidRPr="00BE1C1F" w:rsidRDefault="003F5F73" w:rsidP="00711F97">
            <w:pPr>
              <w:spacing w:line="300" w:lineRule="exact"/>
              <w:jc w:val="center"/>
              <w:rPr>
                <w:rFonts w:eastAsia="仿宋"/>
                <w:color w:val="000000" w:themeColor="text1"/>
                <w:szCs w:val="21"/>
              </w:rPr>
            </w:pPr>
            <w:r w:rsidRPr="00BE1C1F">
              <w:rPr>
                <w:rFonts w:eastAsia="仿宋" w:hint="eastAsia"/>
                <w:color w:val="000000" w:themeColor="text1"/>
                <w:szCs w:val="21"/>
              </w:rPr>
              <w:t>…</w:t>
            </w:r>
          </w:p>
        </w:tc>
        <w:tc>
          <w:tcPr>
            <w:tcW w:w="1171" w:type="dxa"/>
            <w:vAlign w:val="center"/>
          </w:tcPr>
          <w:p w14:paraId="076CD816" w14:textId="77777777" w:rsidR="003F5F73" w:rsidRPr="00BE1C1F" w:rsidRDefault="003F5F73" w:rsidP="00711F97">
            <w:pPr>
              <w:spacing w:line="300" w:lineRule="exact"/>
              <w:rPr>
                <w:rFonts w:eastAsia="仿宋"/>
                <w:color w:val="000000" w:themeColor="text1"/>
                <w:szCs w:val="21"/>
              </w:rPr>
            </w:pPr>
          </w:p>
        </w:tc>
        <w:tc>
          <w:tcPr>
            <w:tcW w:w="4253" w:type="dxa"/>
            <w:vAlign w:val="center"/>
          </w:tcPr>
          <w:p w14:paraId="75AA840E" w14:textId="77777777" w:rsidR="003F5F73" w:rsidRPr="00BE1C1F" w:rsidRDefault="003F5F73" w:rsidP="00630553">
            <w:pPr>
              <w:spacing w:line="240" w:lineRule="exact"/>
              <w:jc w:val="left"/>
              <w:rPr>
                <w:rFonts w:eastAsia="仿宋"/>
                <w:color w:val="000000" w:themeColor="text1"/>
                <w:szCs w:val="21"/>
              </w:rPr>
            </w:pPr>
          </w:p>
        </w:tc>
        <w:tc>
          <w:tcPr>
            <w:tcW w:w="567" w:type="dxa"/>
            <w:vAlign w:val="center"/>
          </w:tcPr>
          <w:p w14:paraId="2998F28A" w14:textId="77777777" w:rsidR="003F5F73" w:rsidRPr="00BE1C1F" w:rsidRDefault="003F5F73" w:rsidP="00711F97">
            <w:pPr>
              <w:jc w:val="center"/>
              <w:rPr>
                <w:rFonts w:eastAsia="仿宋"/>
                <w:color w:val="000000" w:themeColor="text1"/>
                <w:szCs w:val="21"/>
              </w:rPr>
            </w:pPr>
          </w:p>
        </w:tc>
        <w:tc>
          <w:tcPr>
            <w:tcW w:w="953" w:type="dxa"/>
            <w:vAlign w:val="center"/>
          </w:tcPr>
          <w:p w14:paraId="6B9D6FDF" w14:textId="77777777" w:rsidR="003F5F73" w:rsidRPr="00BE1C1F" w:rsidRDefault="003F5F73" w:rsidP="00711F97">
            <w:pPr>
              <w:jc w:val="center"/>
              <w:rPr>
                <w:rFonts w:eastAsia="仿宋"/>
                <w:color w:val="000000" w:themeColor="text1"/>
                <w:szCs w:val="21"/>
              </w:rPr>
            </w:pPr>
          </w:p>
        </w:tc>
        <w:tc>
          <w:tcPr>
            <w:tcW w:w="1276" w:type="dxa"/>
            <w:vAlign w:val="center"/>
          </w:tcPr>
          <w:p w14:paraId="11D9B2C1" w14:textId="77777777" w:rsidR="003F5F73" w:rsidRPr="00BE1C1F" w:rsidRDefault="003F5F73" w:rsidP="00711F97">
            <w:pPr>
              <w:jc w:val="center"/>
              <w:rPr>
                <w:rFonts w:eastAsia="仿宋"/>
                <w:color w:val="000000" w:themeColor="text1"/>
                <w:szCs w:val="21"/>
              </w:rPr>
            </w:pPr>
          </w:p>
        </w:tc>
        <w:tc>
          <w:tcPr>
            <w:tcW w:w="1701" w:type="dxa"/>
            <w:vAlign w:val="center"/>
          </w:tcPr>
          <w:p w14:paraId="67AB4996" w14:textId="77777777" w:rsidR="003F5F73" w:rsidRPr="00BE1C1F" w:rsidRDefault="003F5F73" w:rsidP="00711F97">
            <w:pPr>
              <w:jc w:val="center"/>
              <w:rPr>
                <w:rFonts w:eastAsia="仿宋"/>
                <w:color w:val="000000" w:themeColor="text1"/>
                <w:szCs w:val="21"/>
              </w:rPr>
            </w:pPr>
          </w:p>
        </w:tc>
      </w:tr>
      <w:tr w:rsidR="003F5F73" w:rsidRPr="00BE1C1F" w14:paraId="6876554B" w14:textId="77777777" w:rsidTr="00711F97">
        <w:trPr>
          <w:trHeight w:val="454"/>
          <w:jc w:val="center"/>
        </w:trPr>
        <w:tc>
          <w:tcPr>
            <w:tcW w:w="667" w:type="dxa"/>
            <w:vAlign w:val="center"/>
          </w:tcPr>
          <w:p w14:paraId="0B4ECF70" w14:textId="77777777" w:rsidR="003F5F73" w:rsidRPr="00BE1C1F" w:rsidRDefault="003F5F73" w:rsidP="00711F97">
            <w:pPr>
              <w:spacing w:line="300" w:lineRule="exact"/>
              <w:jc w:val="center"/>
              <w:rPr>
                <w:rFonts w:eastAsia="仿宋"/>
                <w:color w:val="000000" w:themeColor="text1"/>
                <w:szCs w:val="21"/>
              </w:rPr>
            </w:pPr>
            <w:r w:rsidRPr="00BE1C1F">
              <w:rPr>
                <w:rFonts w:eastAsia="仿宋" w:hint="eastAsia"/>
                <w:color w:val="000000" w:themeColor="text1"/>
                <w:szCs w:val="21"/>
              </w:rPr>
              <w:t>…</w:t>
            </w:r>
          </w:p>
        </w:tc>
        <w:tc>
          <w:tcPr>
            <w:tcW w:w="1171" w:type="dxa"/>
            <w:vAlign w:val="center"/>
          </w:tcPr>
          <w:p w14:paraId="6978A38C" w14:textId="77777777" w:rsidR="003F5F73" w:rsidRPr="00BE1C1F" w:rsidRDefault="003F5F73" w:rsidP="00711F97">
            <w:pPr>
              <w:spacing w:line="300" w:lineRule="exact"/>
              <w:rPr>
                <w:rFonts w:eastAsia="仿宋"/>
                <w:color w:val="000000" w:themeColor="text1"/>
                <w:szCs w:val="21"/>
              </w:rPr>
            </w:pPr>
          </w:p>
        </w:tc>
        <w:tc>
          <w:tcPr>
            <w:tcW w:w="4253" w:type="dxa"/>
            <w:vAlign w:val="center"/>
          </w:tcPr>
          <w:p w14:paraId="542723F9" w14:textId="77777777" w:rsidR="003F5F73" w:rsidRPr="00BE1C1F" w:rsidRDefault="003F5F73" w:rsidP="00630553">
            <w:pPr>
              <w:spacing w:line="240" w:lineRule="exact"/>
              <w:jc w:val="left"/>
              <w:rPr>
                <w:rFonts w:eastAsia="仿宋"/>
                <w:color w:val="000000" w:themeColor="text1"/>
                <w:szCs w:val="21"/>
              </w:rPr>
            </w:pPr>
          </w:p>
        </w:tc>
        <w:tc>
          <w:tcPr>
            <w:tcW w:w="567" w:type="dxa"/>
            <w:vAlign w:val="center"/>
          </w:tcPr>
          <w:p w14:paraId="7C9BF9CB" w14:textId="77777777" w:rsidR="003F5F73" w:rsidRPr="00BE1C1F" w:rsidRDefault="003F5F73" w:rsidP="00711F97">
            <w:pPr>
              <w:jc w:val="center"/>
              <w:rPr>
                <w:rFonts w:eastAsia="仿宋"/>
                <w:color w:val="000000" w:themeColor="text1"/>
                <w:szCs w:val="21"/>
              </w:rPr>
            </w:pPr>
          </w:p>
        </w:tc>
        <w:tc>
          <w:tcPr>
            <w:tcW w:w="953" w:type="dxa"/>
            <w:vAlign w:val="center"/>
          </w:tcPr>
          <w:p w14:paraId="06CAE7FF" w14:textId="77777777" w:rsidR="003F5F73" w:rsidRPr="00BE1C1F" w:rsidRDefault="003F5F73" w:rsidP="00711F97">
            <w:pPr>
              <w:jc w:val="center"/>
              <w:rPr>
                <w:rFonts w:eastAsia="仿宋"/>
                <w:color w:val="000000" w:themeColor="text1"/>
                <w:szCs w:val="21"/>
              </w:rPr>
            </w:pPr>
          </w:p>
        </w:tc>
        <w:tc>
          <w:tcPr>
            <w:tcW w:w="1276" w:type="dxa"/>
            <w:vAlign w:val="center"/>
          </w:tcPr>
          <w:p w14:paraId="3132CFDE" w14:textId="77777777" w:rsidR="003F5F73" w:rsidRPr="00BE1C1F" w:rsidRDefault="003F5F73" w:rsidP="00711F97">
            <w:pPr>
              <w:jc w:val="center"/>
              <w:rPr>
                <w:rFonts w:eastAsia="仿宋"/>
                <w:color w:val="000000" w:themeColor="text1"/>
                <w:szCs w:val="21"/>
              </w:rPr>
            </w:pPr>
          </w:p>
        </w:tc>
        <w:tc>
          <w:tcPr>
            <w:tcW w:w="1701" w:type="dxa"/>
            <w:vAlign w:val="center"/>
          </w:tcPr>
          <w:p w14:paraId="055D5444" w14:textId="77777777" w:rsidR="003F5F73" w:rsidRPr="00BE1C1F" w:rsidRDefault="003F5F73" w:rsidP="00711F97">
            <w:pPr>
              <w:jc w:val="center"/>
              <w:rPr>
                <w:rFonts w:eastAsia="仿宋"/>
                <w:color w:val="000000" w:themeColor="text1"/>
                <w:szCs w:val="21"/>
              </w:rPr>
            </w:pPr>
          </w:p>
        </w:tc>
      </w:tr>
      <w:tr w:rsidR="003F5F73" w:rsidRPr="00BE1C1F" w14:paraId="3381B815" w14:textId="77777777" w:rsidTr="00711F97">
        <w:trPr>
          <w:trHeight w:val="454"/>
          <w:jc w:val="center"/>
        </w:trPr>
        <w:tc>
          <w:tcPr>
            <w:tcW w:w="667" w:type="dxa"/>
            <w:vAlign w:val="center"/>
          </w:tcPr>
          <w:p w14:paraId="1EB31EFA" w14:textId="77777777" w:rsidR="003F5F73" w:rsidRPr="00BE1C1F" w:rsidRDefault="003F5F73" w:rsidP="00711F97">
            <w:pPr>
              <w:spacing w:line="300" w:lineRule="exact"/>
              <w:jc w:val="center"/>
              <w:rPr>
                <w:rFonts w:eastAsia="仿宋"/>
                <w:color w:val="000000" w:themeColor="text1"/>
                <w:szCs w:val="21"/>
              </w:rPr>
            </w:pPr>
            <w:r w:rsidRPr="00BE1C1F">
              <w:rPr>
                <w:rFonts w:eastAsia="仿宋" w:hint="eastAsia"/>
                <w:color w:val="000000" w:themeColor="text1"/>
                <w:szCs w:val="21"/>
              </w:rPr>
              <w:t>…</w:t>
            </w:r>
          </w:p>
        </w:tc>
        <w:tc>
          <w:tcPr>
            <w:tcW w:w="1171" w:type="dxa"/>
            <w:vAlign w:val="center"/>
          </w:tcPr>
          <w:p w14:paraId="58B8128B" w14:textId="77777777" w:rsidR="003F5F73" w:rsidRPr="00BE1C1F" w:rsidRDefault="003F5F73" w:rsidP="00711F97">
            <w:pPr>
              <w:spacing w:line="300" w:lineRule="exact"/>
              <w:rPr>
                <w:rFonts w:eastAsia="仿宋"/>
                <w:color w:val="000000" w:themeColor="text1"/>
                <w:szCs w:val="21"/>
              </w:rPr>
            </w:pPr>
          </w:p>
        </w:tc>
        <w:tc>
          <w:tcPr>
            <w:tcW w:w="4253" w:type="dxa"/>
            <w:vAlign w:val="center"/>
          </w:tcPr>
          <w:p w14:paraId="28AC4167" w14:textId="77777777" w:rsidR="003F5F73" w:rsidRPr="00BE1C1F" w:rsidRDefault="003F5F73" w:rsidP="00630553">
            <w:pPr>
              <w:spacing w:line="240" w:lineRule="exact"/>
              <w:jc w:val="left"/>
              <w:rPr>
                <w:rFonts w:eastAsia="仿宋"/>
                <w:color w:val="000000" w:themeColor="text1"/>
                <w:szCs w:val="21"/>
              </w:rPr>
            </w:pPr>
          </w:p>
        </w:tc>
        <w:tc>
          <w:tcPr>
            <w:tcW w:w="567" w:type="dxa"/>
            <w:vAlign w:val="center"/>
          </w:tcPr>
          <w:p w14:paraId="7355DD43" w14:textId="77777777" w:rsidR="003F5F73" w:rsidRPr="00BE1C1F" w:rsidRDefault="003F5F73" w:rsidP="00711F97">
            <w:pPr>
              <w:jc w:val="center"/>
              <w:rPr>
                <w:rFonts w:eastAsia="仿宋"/>
                <w:color w:val="000000" w:themeColor="text1"/>
                <w:szCs w:val="21"/>
              </w:rPr>
            </w:pPr>
          </w:p>
        </w:tc>
        <w:tc>
          <w:tcPr>
            <w:tcW w:w="953" w:type="dxa"/>
            <w:vAlign w:val="center"/>
          </w:tcPr>
          <w:p w14:paraId="4016532B" w14:textId="77777777" w:rsidR="003F5F73" w:rsidRPr="00BE1C1F" w:rsidRDefault="003F5F73" w:rsidP="00711F97">
            <w:pPr>
              <w:jc w:val="center"/>
              <w:rPr>
                <w:rFonts w:eastAsia="仿宋"/>
                <w:color w:val="000000" w:themeColor="text1"/>
                <w:szCs w:val="21"/>
              </w:rPr>
            </w:pPr>
          </w:p>
        </w:tc>
        <w:tc>
          <w:tcPr>
            <w:tcW w:w="1276" w:type="dxa"/>
            <w:vAlign w:val="center"/>
          </w:tcPr>
          <w:p w14:paraId="33816DF7" w14:textId="77777777" w:rsidR="003F5F73" w:rsidRPr="00BE1C1F" w:rsidRDefault="003F5F73" w:rsidP="00711F97">
            <w:pPr>
              <w:jc w:val="center"/>
              <w:rPr>
                <w:rFonts w:eastAsia="仿宋"/>
                <w:color w:val="000000" w:themeColor="text1"/>
                <w:szCs w:val="21"/>
              </w:rPr>
            </w:pPr>
          </w:p>
        </w:tc>
        <w:tc>
          <w:tcPr>
            <w:tcW w:w="1701" w:type="dxa"/>
            <w:vAlign w:val="center"/>
          </w:tcPr>
          <w:p w14:paraId="0764724D" w14:textId="77777777" w:rsidR="003F5F73" w:rsidRPr="00BE1C1F" w:rsidRDefault="003F5F73" w:rsidP="00711F97">
            <w:pPr>
              <w:jc w:val="center"/>
              <w:rPr>
                <w:rFonts w:eastAsia="仿宋"/>
                <w:color w:val="000000" w:themeColor="text1"/>
                <w:szCs w:val="21"/>
              </w:rPr>
            </w:pPr>
          </w:p>
        </w:tc>
      </w:tr>
      <w:tr w:rsidR="00630553" w:rsidRPr="00BE1C1F" w14:paraId="06E80C81" w14:textId="77777777" w:rsidTr="00711F97">
        <w:trPr>
          <w:trHeight w:val="454"/>
          <w:jc w:val="center"/>
        </w:trPr>
        <w:tc>
          <w:tcPr>
            <w:tcW w:w="7611" w:type="dxa"/>
            <w:gridSpan w:val="5"/>
            <w:vAlign w:val="center"/>
          </w:tcPr>
          <w:p w14:paraId="127FDBBE" w14:textId="77777777" w:rsidR="00630553" w:rsidRPr="00BE1C1F" w:rsidRDefault="00630553" w:rsidP="00711F97">
            <w:pPr>
              <w:jc w:val="center"/>
              <w:rPr>
                <w:rFonts w:eastAsia="仿宋"/>
                <w:color w:val="000000" w:themeColor="text1"/>
                <w:szCs w:val="21"/>
              </w:rPr>
            </w:pPr>
            <w:r w:rsidRPr="00BE1C1F">
              <w:rPr>
                <w:rFonts w:eastAsia="仿宋" w:hint="eastAsia"/>
                <w:color w:val="000000" w:themeColor="text1"/>
                <w:szCs w:val="21"/>
              </w:rPr>
              <w:t>合计</w:t>
            </w:r>
          </w:p>
        </w:tc>
        <w:tc>
          <w:tcPr>
            <w:tcW w:w="1276" w:type="dxa"/>
          </w:tcPr>
          <w:p w14:paraId="4E1DC0E5" w14:textId="77777777" w:rsidR="00630553" w:rsidRPr="00BE1C1F" w:rsidRDefault="00630553" w:rsidP="00711F97">
            <w:pPr>
              <w:jc w:val="center"/>
              <w:rPr>
                <w:rFonts w:eastAsia="仿宋"/>
                <w:color w:val="000000" w:themeColor="text1"/>
                <w:szCs w:val="21"/>
              </w:rPr>
            </w:pPr>
          </w:p>
        </w:tc>
        <w:tc>
          <w:tcPr>
            <w:tcW w:w="1701" w:type="dxa"/>
          </w:tcPr>
          <w:p w14:paraId="667DE5DC" w14:textId="77777777" w:rsidR="00630553" w:rsidRPr="00BE1C1F" w:rsidRDefault="00630553" w:rsidP="00711F97">
            <w:pPr>
              <w:jc w:val="center"/>
              <w:rPr>
                <w:rFonts w:eastAsia="仿宋"/>
                <w:color w:val="000000" w:themeColor="text1"/>
                <w:szCs w:val="21"/>
              </w:rPr>
            </w:pPr>
          </w:p>
        </w:tc>
      </w:tr>
      <w:tr w:rsidR="00BE1C1F" w:rsidRPr="00BE1C1F" w14:paraId="7C6862DD" w14:textId="77777777" w:rsidTr="00711F97">
        <w:trPr>
          <w:trHeight w:val="1797"/>
          <w:jc w:val="center"/>
        </w:trPr>
        <w:tc>
          <w:tcPr>
            <w:tcW w:w="10588" w:type="dxa"/>
            <w:gridSpan w:val="7"/>
            <w:vAlign w:val="center"/>
          </w:tcPr>
          <w:p w14:paraId="0F3473B4" w14:textId="77777777" w:rsidR="00630553" w:rsidRPr="00BE1C1F" w:rsidRDefault="00630553" w:rsidP="00711F97">
            <w:pPr>
              <w:spacing w:line="0" w:lineRule="atLeast"/>
              <w:rPr>
                <w:rFonts w:ascii="仿宋" w:eastAsia="仿宋" w:hAnsi="仿宋" w:cs="仿宋"/>
                <w:b/>
                <w:bCs/>
                <w:color w:val="000000" w:themeColor="text1"/>
                <w:szCs w:val="21"/>
              </w:rPr>
            </w:pPr>
            <w:r w:rsidRPr="00BE1C1F">
              <w:rPr>
                <w:rFonts w:ascii="仿宋" w:eastAsia="仿宋" w:hAnsi="仿宋" w:cs="仿宋" w:hint="eastAsia"/>
                <w:b/>
                <w:bCs/>
                <w:color w:val="000000" w:themeColor="text1"/>
                <w:szCs w:val="21"/>
              </w:rPr>
              <w:t>实验开出率</w:t>
            </w:r>
            <w:r w:rsidRPr="00BE1C1F">
              <w:rPr>
                <w:rFonts w:ascii="仿宋" w:eastAsia="仿宋" w:hAnsi="仿宋" w:cs="仿宋" w:hint="eastAsia"/>
                <w:color w:val="000000" w:themeColor="text1"/>
                <w:szCs w:val="21"/>
              </w:rPr>
              <w:t xml:space="preserve"> ＝实际开出的实验项目数÷教学大纲应开实验项目数×100％＝ </w:t>
            </w:r>
            <w:r w:rsidRPr="00BE1C1F">
              <w:rPr>
                <w:rFonts w:ascii="仿宋" w:eastAsia="仿宋" w:hAnsi="仿宋" w:cs="仿宋" w:hint="eastAsia"/>
                <w:b/>
                <w:bCs/>
                <w:color w:val="000000" w:themeColor="text1"/>
                <w:szCs w:val="21"/>
                <w:u w:val="single"/>
              </w:rPr>
              <w:t xml:space="preserve">    </w:t>
            </w:r>
            <w:r w:rsidRPr="00BE1C1F">
              <w:rPr>
                <w:rFonts w:ascii="仿宋" w:eastAsia="仿宋" w:hAnsi="仿宋" w:cs="仿宋" w:hint="eastAsia"/>
                <w:b/>
                <w:bCs/>
                <w:color w:val="000000" w:themeColor="text1"/>
                <w:szCs w:val="21"/>
              </w:rPr>
              <w:t>％</w:t>
            </w:r>
          </w:p>
          <w:p w14:paraId="6A4774C3" w14:textId="77777777" w:rsidR="00630553" w:rsidRPr="00BE1C1F" w:rsidRDefault="00630553" w:rsidP="003F5F73">
            <w:pPr>
              <w:spacing w:line="0" w:lineRule="atLeast"/>
              <w:rPr>
                <w:rFonts w:ascii="仿宋" w:eastAsia="仿宋" w:hAnsi="仿宋" w:cs="仿宋"/>
                <w:b/>
                <w:bCs/>
                <w:color w:val="000000" w:themeColor="text1"/>
                <w:spacing w:val="-10"/>
                <w:szCs w:val="21"/>
              </w:rPr>
            </w:pPr>
            <w:r w:rsidRPr="00BE1C1F">
              <w:rPr>
                <w:rFonts w:ascii="仿宋" w:eastAsia="仿宋" w:hAnsi="仿宋" w:cs="仿宋" w:hint="eastAsia"/>
                <w:b/>
                <w:bCs/>
                <w:color w:val="000000" w:themeColor="text1"/>
                <w:spacing w:val="-10"/>
                <w:szCs w:val="21"/>
              </w:rPr>
              <w:t>综合性、设计性实验开出率</w:t>
            </w:r>
            <w:r w:rsidRPr="00BE1C1F">
              <w:rPr>
                <w:rFonts w:ascii="仿宋" w:eastAsia="仿宋" w:hAnsi="仿宋" w:cs="仿宋" w:hint="eastAsia"/>
                <w:color w:val="000000" w:themeColor="text1"/>
                <w:spacing w:val="-10"/>
                <w:szCs w:val="21"/>
              </w:rPr>
              <w:t xml:space="preserve"> ＝综合性、设计性实验项目数÷教学大纲/教学计</w:t>
            </w:r>
            <w:r w:rsidRPr="00BE1C1F">
              <w:rPr>
                <w:rFonts w:ascii="仿宋" w:eastAsia="仿宋" w:hAnsi="仿宋" w:cs="仿宋" w:hint="eastAsia"/>
                <w:color w:val="000000" w:themeColor="text1"/>
                <w:szCs w:val="21"/>
              </w:rPr>
              <w:t>划应开设综合性设计性实验项目数</w:t>
            </w:r>
            <w:r w:rsidRPr="00BE1C1F">
              <w:rPr>
                <w:rFonts w:ascii="仿宋" w:eastAsia="仿宋" w:hAnsi="仿宋" w:cs="仿宋" w:hint="eastAsia"/>
                <w:color w:val="000000" w:themeColor="text1"/>
                <w:spacing w:val="-10"/>
                <w:szCs w:val="21"/>
              </w:rPr>
              <w:t xml:space="preserve">×100％ ＝ </w:t>
            </w:r>
            <w:r w:rsidRPr="00BE1C1F">
              <w:rPr>
                <w:rFonts w:ascii="仿宋" w:eastAsia="仿宋" w:hAnsi="仿宋" w:cs="仿宋" w:hint="eastAsia"/>
                <w:b/>
                <w:bCs/>
                <w:color w:val="000000" w:themeColor="text1"/>
                <w:spacing w:val="-10"/>
                <w:szCs w:val="21"/>
                <w:u w:val="single"/>
              </w:rPr>
              <w:t xml:space="preserve"> </w:t>
            </w:r>
            <w:r w:rsidR="003F5F73" w:rsidRPr="00BE1C1F">
              <w:rPr>
                <w:rFonts w:ascii="仿宋" w:eastAsia="仿宋" w:hAnsi="仿宋" w:cs="仿宋"/>
                <w:b/>
                <w:bCs/>
                <w:color w:val="000000" w:themeColor="text1"/>
                <w:spacing w:val="-10"/>
                <w:szCs w:val="21"/>
                <w:u w:val="single"/>
              </w:rPr>
              <w:t xml:space="preserve">  </w:t>
            </w:r>
            <w:r w:rsidRPr="00BE1C1F">
              <w:rPr>
                <w:rFonts w:ascii="仿宋" w:eastAsia="仿宋" w:hAnsi="仿宋" w:cs="仿宋" w:hint="eastAsia"/>
                <w:b/>
                <w:bCs/>
                <w:color w:val="000000" w:themeColor="text1"/>
                <w:spacing w:val="-10"/>
                <w:szCs w:val="21"/>
                <w:u w:val="single"/>
              </w:rPr>
              <w:t xml:space="preserve">  </w:t>
            </w:r>
            <w:r w:rsidRPr="00BE1C1F">
              <w:rPr>
                <w:rFonts w:ascii="仿宋" w:eastAsia="仿宋" w:hAnsi="仿宋" w:cs="仿宋" w:hint="eastAsia"/>
                <w:b/>
                <w:bCs/>
                <w:color w:val="000000" w:themeColor="text1"/>
                <w:spacing w:val="-10"/>
                <w:szCs w:val="21"/>
              </w:rPr>
              <w:t>％</w:t>
            </w:r>
          </w:p>
          <w:p w14:paraId="52575BC4" w14:textId="77777777" w:rsidR="00630553" w:rsidRPr="00BE1C1F" w:rsidRDefault="00630553" w:rsidP="003F5F73">
            <w:pPr>
              <w:spacing w:line="0" w:lineRule="atLeast"/>
              <w:rPr>
                <w:rFonts w:ascii="仿宋" w:eastAsia="仿宋" w:hAnsi="仿宋" w:cs="仿宋"/>
                <w:b/>
                <w:bCs/>
                <w:color w:val="000000" w:themeColor="text1"/>
                <w:szCs w:val="21"/>
              </w:rPr>
            </w:pPr>
            <w:r w:rsidRPr="00BE1C1F">
              <w:rPr>
                <w:rFonts w:ascii="仿宋" w:eastAsia="仿宋" w:hAnsi="仿宋" w:cs="仿宋" w:hint="eastAsia"/>
                <w:b/>
                <w:bCs/>
                <w:color w:val="000000" w:themeColor="text1"/>
                <w:szCs w:val="21"/>
              </w:rPr>
              <w:t>综合性、设计性实验项目比例 =</w:t>
            </w:r>
            <w:r w:rsidRPr="00BE1C1F">
              <w:rPr>
                <w:rFonts w:ascii="仿宋" w:eastAsia="仿宋" w:hAnsi="仿宋" w:cs="仿宋"/>
                <w:color w:val="000000" w:themeColor="text1"/>
                <w:szCs w:val="21"/>
              </w:rPr>
              <w:t xml:space="preserve"> </w:t>
            </w:r>
            <w:r w:rsidRPr="00BE1C1F">
              <w:rPr>
                <w:rFonts w:ascii="仿宋" w:eastAsia="仿宋" w:hAnsi="仿宋" w:cs="仿宋" w:hint="eastAsia"/>
                <w:color w:val="000000" w:themeColor="text1"/>
                <w:szCs w:val="21"/>
              </w:rPr>
              <w:t>综合性设计性实验项目数÷所有实验课程项目数</w:t>
            </w:r>
            <w:r w:rsidRPr="00BE1C1F">
              <w:rPr>
                <w:rFonts w:ascii="仿宋" w:eastAsia="仿宋" w:hAnsi="仿宋" w:cs="仿宋" w:hint="eastAsia"/>
                <w:color w:val="000000" w:themeColor="text1"/>
                <w:spacing w:val="-10"/>
                <w:szCs w:val="21"/>
              </w:rPr>
              <w:t xml:space="preserve">×100％ ＝ </w:t>
            </w:r>
            <w:r w:rsidRPr="00BE1C1F">
              <w:rPr>
                <w:rFonts w:ascii="仿宋" w:eastAsia="仿宋" w:hAnsi="仿宋" w:cs="仿宋" w:hint="eastAsia"/>
                <w:b/>
                <w:bCs/>
                <w:color w:val="000000" w:themeColor="text1"/>
                <w:spacing w:val="-10"/>
                <w:szCs w:val="21"/>
                <w:u w:val="single"/>
              </w:rPr>
              <w:t xml:space="preserve"> </w:t>
            </w:r>
            <w:r w:rsidRPr="00BE1C1F">
              <w:rPr>
                <w:rFonts w:ascii="仿宋" w:eastAsia="仿宋" w:hAnsi="仿宋" w:cs="仿宋"/>
                <w:b/>
                <w:bCs/>
                <w:color w:val="000000" w:themeColor="text1"/>
                <w:spacing w:val="-10"/>
                <w:szCs w:val="21"/>
                <w:u w:val="single"/>
              </w:rPr>
              <w:t xml:space="preserve"> </w:t>
            </w:r>
            <w:r w:rsidRPr="00BE1C1F">
              <w:rPr>
                <w:rFonts w:ascii="仿宋" w:eastAsia="仿宋" w:hAnsi="仿宋" w:cs="仿宋" w:hint="eastAsia"/>
                <w:b/>
                <w:bCs/>
                <w:color w:val="000000" w:themeColor="text1"/>
                <w:spacing w:val="-10"/>
                <w:szCs w:val="21"/>
              </w:rPr>
              <w:t>％</w:t>
            </w:r>
          </w:p>
        </w:tc>
      </w:tr>
    </w:tbl>
    <w:p w14:paraId="4BA5B15E" w14:textId="77777777" w:rsidR="004F07D8" w:rsidRPr="00BE1C1F" w:rsidRDefault="004F07D8" w:rsidP="003F5F73">
      <w:pPr>
        <w:jc w:val="left"/>
        <w:rPr>
          <w:color w:val="000000" w:themeColor="text1"/>
        </w:rPr>
      </w:pPr>
    </w:p>
    <w:sectPr w:rsidR="004F07D8" w:rsidRPr="00BE1C1F" w:rsidSect="007D163B">
      <w:pgSz w:w="11906" w:h="16838"/>
      <w:pgMar w:top="1440" w:right="1800" w:bottom="1440" w:left="1800" w:header="851" w:footer="992" w:gutter="0"/>
      <w:pgNumType w:start="9"/>
      <w:cols w:space="720"/>
      <w:titlePg/>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563D468" w14:textId="77777777" w:rsidR="00211106" w:rsidRDefault="00211106" w:rsidP="000E05E9">
      <w:r>
        <w:separator/>
      </w:r>
    </w:p>
  </w:endnote>
  <w:endnote w:type="continuationSeparator" w:id="0">
    <w:p w14:paraId="5596A66D" w14:textId="77777777" w:rsidR="00211106" w:rsidRDefault="00211106" w:rsidP="000E05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简体">
    <w:panose1 w:val="02000000000000000000"/>
    <w:charset w:val="86"/>
    <w:family w:val="auto"/>
    <w:pitch w:val="variable"/>
    <w:sig w:usb0="A00002BF" w:usb1="184F6CFA" w:usb2="00000012" w:usb3="00000000" w:csb0="00040001" w:csb1="00000000"/>
  </w:font>
  <w:font w:name="方正大标宋简体">
    <w:altName w:val="微软雅黑"/>
    <w:charset w:val="86"/>
    <w:family w:val="auto"/>
    <w:pitch w:val="variable"/>
    <w:sig w:usb0="00000001" w:usb1="080E0000" w:usb2="00000010" w:usb3="00000000" w:csb0="00040000" w:csb1="00000000"/>
  </w:font>
  <w:font w:name="华文细黑">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8507993"/>
      <w:docPartObj>
        <w:docPartGallery w:val="Page Numbers (Bottom of Page)"/>
        <w:docPartUnique/>
      </w:docPartObj>
    </w:sdtPr>
    <w:sdtContent>
      <w:p w14:paraId="5524A06B" w14:textId="77777777" w:rsidR="007D163B" w:rsidRDefault="007D163B">
        <w:pPr>
          <w:pStyle w:val="a5"/>
          <w:jc w:val="center"/>
        </w:pPr>
        <w:r>
          <w:fldChar w:fldCharType="begin"/>
        </w:r>
        <w:r>
          <w:instrText>PAGE   \* MERGEFORMAT</w:instrText>
        </w:r>
        <w:r>
          <w:fldChar w:fldCharType="separate"/>
        </w:r>
        <w:r>
          <w:rPr>
            <w:lang w:val="zh-CN"/>
          </w:rPr>
          <w:t>2</w:t>
        </w:r>
        <w:r>
          <w:fldChar w:fldCharType="end"/>
        </w:r>
      </w:p>
    </w:sdtContent>
  </w:sdt>
  <w:p w14:paraId="792AFF69" w14:textId="77777777" w:rsidR="007D163B" w:rsidRDefault="007D163B">
    <w:pPr>
      <w:pStyle w:val="a5"/>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57551614"/>
      <w:docPartObj>
        <w:docPartGallery w:val="Page Numbers (Bottom of Page)"/>
        <w:docPartUnique/>
      </w:docPartObj>
    </w:sdtPr>
    <w:sdtEndPr>
      <w:rPr>
        <w:noProof/>
        <w:lang w:val="zh-CN"/>
      </w:rPr>
    </w:sdtEndPr>
    <w:sdtContent>
      <w:p w14:paraId="5949D8BB" w14:textId="77777777" w:rsidR="002E0E42" w:rsidRDefault="002E0E42">
        <w:pPr>
          <w:pStyle w:val="a5"/>
          <w:jc w:val="center"/>
        </w:pPr>
        <w:r>
          <w:fldChar w:fldCharType="begin"/>
        </w:r>
        <w:r>
          <w:instrText xml:space="preserve"> PAGE   \* MERGEFORMAT </w:instrText>
        </w:r>
        <w:r>
          <w:fldChar w:fldCharType="separate"/>
        </w:r>
        <w:r>
          <w:rPr>
            <w:noProof/>
            <w:lang w:val="zh-CN"/>
          </w:rPr>
          <w:t>1</w:t>
        </w:r>
        <w:r>
          <w:rPr>
            <w:noProof/>
            <w:lang w:val="zh-CN"/>
          </w:rPr>
          <w:fldChar w:fldCharType="end"/>
        </w:r>
      </w:p>
    </w:sdtContent>
  </w:sdt>
  <w:p w14:paraId="010C6FFB" w14:textId="77777777" w:rsidR="002E0E42" w:rsidRDefault="002E0E42">
    <w:pPr>
      <w:pStyle w:val="a5"/>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C18C5" w14:textId="77777777" w:rsidR="00AD53D1" w:rsidRDefault="00AD53D1">
    <w:pPr>
      <w:pStyle w:val="a5"/>
      <w:jc w:val="center"/>
    </w:pPr>
    <w:r>
      <w:fldChar w:fldCharType="begin"/>
    </w:r>
    <w:r>
      <w:instrText xml:space="preserve"> PAGE   \* MERGEFORMAT </w:instrText>
    </w:r>
    <w:r>
      <w:fldChar w:fldCharType="separate"/>
    </w:r>
    <w:r w:rsidRPr="00172198">
      <w:rPr>
        <w:noProof/>
        <w:lang w:val="zh-CN"/>
      </w:rPr>
      <w:t>55</w:t>
    </w:r>
    <w:r>
      <w:rPr>
        <w:noProof/>
        <w:lang w:val="zh-CN"/>
      </w:rPr>
      <w:fldChar w:fldCharType="end"/>
    </w:r>
  </w:p>
  <w:p w14:paraId="0C0F0AD2" w14:textId="77777777" w:rsidR="00AD53D1" w:rsidRDefault="00AD53D1">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5DC21B" w14:textId="77777777" w:rsidR="00211106" w:rsidRDefault="00211106" w:rsidP="000E05E9">
      <w:r>
        <w:separator/>
      </w:r>
    </w:p>
  </w:footnote>
  <w:footnote w:type="continuationSeparator" w:id="0">
    <w:p w14:paraId="3A96C409" w14:textId="77777777" w:rsidR="00211106" w:rsidRDefault="00211106" w:rsidP="000E05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9C0C3C" w14:textId="77777777" w:rsidR="00AD53D1" w:rsidRDefault="00AD53D1">
    <w:pPr>
      <w:pStyle w:val="a3"/>
      <w:pBdr>
        <w:bottom w:val="none" w:sz="0" w:space="0"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E4D10"/>
    <w:multiLevelType w:val="multilevel"/>
    <w:tmpl w:val="036E4D10"/>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03E816E2"/>
    <w:multiLevelType w:val="multilevel"/>
    <w:tmpl w:val="03E816E2"/>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15:restartNumberingAfterBreak="0">
    <w:nsid w:val="05095B57"/>
    <w:multiLevelType w:val="multilevel"/>
    <w:tmpl w:val="05095B57"/>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056B78C8"/>
    <w:multiLevelType w:val="multilevel"/>
    <w:tmpl w:val="056B78C8"/>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4" w15:restartNumberingAfterBreak="0">
    <w:nsid w:val="088B7916"/>
    <w:multiLevelType w:val="multilevel"/>
    <w:tmpl w:val="088B7916"/>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15:restartNumberingAfterBreak="0">
    <w:nsid w:val="09DC7C79"/>
    <w:multiLevelType w:val="multilevel"/>
    <w:tmpl w:val="09DC7C79"/>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6" w15:restartNumberingAfterBreak="0">
    <w:nsid w:val="0ECD037F"/>
    <w:multiLevelType w:val="multilevel"/>
    <w:tmpl w:val="0ECD037F"/>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15:restartNumberingAfterBreak="0">
    <w:nsid w:val="123A6B29"/>
    <w:multiLevelType w:val="multilevel"/>
    <w:tmpl w:val="267E1F6C"/>
    <w:lvl w:ilvl="0">
      <w:start w:val="1"/>
      <w:numFmt w:val="decimal"/>
      <w:lvlText w:val="%1)"/>
      <w:lvlJc w:val="left"/>
      <w:pPr>
        <w:ind w:left="420" w:hanging="420"/>
      </w:pPr>
      <w:rPr>
        <w:rFonts w:hint="eastAsia"/>
        <w:sz w:val="18"/>
        <w:szCs w:val="1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17C63DB0"/>
    <w:multiLevelType w:val="multilevel"/>
    <w:tmpl w:val="17C63DB0"/>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9" w15:restartNumberingAfterBreak="0">
    <w:nsid w:val="18EB1BB9"/>
    <w:multiLevelType w:val="multilevel"/>
    <w:tmpl w:val="18EB1BB9"/>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15:restartNumberingAfterBreak="0">
    <w:nsid w:val="1FC8721F"/>
    <w:multiLevelType w:val="multilevel"/>
    <w:tmpl w:val="1FC8721F"/>
    <w:lvl w:ilvl="0">
      <w:start w:val="1"/>
      <w:numFmt w:val="decimal"/>
      <w:lvlText w:val="%1)"/>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11" w15:restartNumberingAfterBreak="0">
    <w:nsid w:val="280A51FF"/>
    <w:multiLevelType w:val="multilevel"/>
    <w:tmpl w:val="280A51FF"/>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2" w15:restartNumberingAfterBreak="0">
    <w:nsid w:val="2C753A66"/>
    <w:multiLevelType w:val="multilevel"/>
    <w:tmpl w:val="F4608E90"/>
    <w:lvl w:ilvl="0">
      <w:start w:val="1"/>
      <w:numFmt w:val="decimal"/>
      <w:lvlText w:val="%1)"/>
      <w:lvlJc w:val="left"/>
      <w:pPr>
        <w:ind w:left="420" w:hanging="420"/>
      </w:pPr>
      <w:rPr>
        <w:rFonts w:hint="eastAsia"/>
        <w:sz w:val="18"/>
        <w:szCs w:val="1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3" w15:restartNumberingAfterBreak="0">
    <w:nsid w:val="319D1C3E"/>
    <w:multiLevelType w:val="multilevel"/>
    <w:tmpl w:val="319D1C3E"/>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4" w15:restartNumberingAfterBreak="0">
    <w:nsid w:val="35605B2E"/>
    <w:multiLevelType w:val="multilevel"/>
    <w:tmpl w:val="35605B2E"/>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356B0C3A"/>
    <w:multiLevelType w:val="multilevel"/>
    <w:tmpl w:val="356B0C3A"/>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6" w15:restartNumberingAfterBreak="0">
    <w:nsid w:val="3A12040F"/>
    <w:multiLevelType w:val="hybridMultilevel"/>
    <w:tmpl w:val="3CAAA658"/>
    <w:lvl w:ilvl="0" w:tplc="9386E858">
      <w:start w:val="8"/>
      <w:numFmt w:val="decimal"/>
      <w:lvlText w:val="%1）"/>
      <w:lvlJc w:val="left"/>
      <w:pPr>
        <w:ind w:left="720" w:hanging="720"/>
      </w:pPr>
      <w:rPr>
        <w:rFonts w:hAnsi="仿宋" w:hint="default"/>
        <w:sz w:val="18"/>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15:restartNumberingAfterBreak="0">
    <w:nsid w:val="3DA21E95"/>
    <w:multiLevelType w:val="multilevel"/>
    <w:tmpl w:val="55D89DDA"/>
    <w:lvl w:ilvl="0">
      <w:start w:val="1"/>
      <w:numFmt w:val="decimal"/>
      <w:lvlText w:val="%1)"/>
      <w:lvlJc w:val="left"/>
      <w:pPr>
        <w:ind w:left="420" w:hanging="420"/>
      </w:pPr>
      <w:rPr>
        <w:rFonts w:hint="eastAsia"/>
        <w:sz w:val="18"/>
        <w:szCs w:val="1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8" w15:restartNumberingAfterBreak="0">
    <w:nsid w:val="403E3AAF"/>
    <w:multiLevelType w:val="multilevel"/>
    <w:tmpl w:val="2A60FE36"/>
    <w:lvl w:ilvl="0">
      <w:start w:val="1"/>
      <w:numFmt w:val="decimal"/>
      <w:lvlText w:val="%1)"/>
      <w:lvlJc w:val="left"/>
      <w:pPr>
        <w:ind w:left="420" w:hanging="420"/>
      </w:pPr>
      <w:rPr>
        <w:rFonts w:hint="eastAsia"/>
        <w:sz w:val="18"/>
        <w:szCs w:val="1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15:restartNumberingAfterBreak="0">
    <w:nsid w:val="408A2B1D"/>
    <w:multiLevelType w:val="multilevel"/>
    <w:tmpl w:val="408A2B1D"/>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0" w15:restartNumberingAfterBreak="0">
    <w:nsid w:val="438224D9"/>
    <w:multiLevelType w:val="multilevel"/>
    <w:tmpl w:val="438224D9"/>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1" w15:restartNumberingAfterBreak="0">
    <w:nsid w:val="50B4619F"/>
    <w:multiLevelType w:val="multilevel"/>
    <w:tmpl w:val="CB143F5A"/>
    <w:lvl w:ilvl="0">
      <w:start w:val="1"/>
      <w:numFmt w:val="decimal"/>
      <w:lvlText w:val="%1)"/>
      <w:lvlJc w:val="left"/>
      <w:pPr>
        <w:ind w:left="420" w:hanging="420"/>
      </w:pPr>
      <w:rPr>
        <w:rFonts w:hint="eastAsia"/>
        <w:sz w:val="18"/>
        <w:szCs w:val="1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2" w15:restartNumberingAfterBreak="0">
    <w:nsid w:val="541C7796"/>
    <w:multiLevelType w:val="multilevel"/>
    <w:tmpl w:val="541C7796"/>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3" w15:restartNumberingAfterBreak="0">
    <w:nsid w:val="54296D25"/>
    <w:multiLevelType w:val="multilevel"/>
    <w:tmpl w:val="D7EAE110"/>
    <w:lvl w:ilvl="0">
      <w:start w:val="1"/>
      <w:numFmt w:val="decimal"/>
      <w:lvlText w:val="%1)"/>
      <w:lvlJc w:val="left"/>
      <w:pPr>
        <w:ind w:left="420" w:hanging="420"/>
      </w:pPr>
      <w:rPr>
        <w:rFonts w:hint="eastAsia"/>
        <w:sz w:val="18"/>
        <w:szCs w:val="1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4" w15:restartNumberingAfterBreak="0">
    <w:nsid w:val="544C2BD0"/>
    <w:multiLevelType w:val="multilevel"/>
    <w:tmpl w:val="544C2BD0"/>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5" w15:restartNumberingAfterBreak="0">
    <w:nsid w:val="5AF9541A"/>
    <w:multiLevelType w:val="multilevel"/>
    <w:tmpl w:val="5AF9541A"/>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6" w15:restartNumberingAfterBreak="0">
    <w:nsid w:val="6BC778D1"/>
    <w:multiLevelType w:val="multilevel"/>
    <w:tmpl w:val="6BC778D1"/>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7" w15:restartNumberingAfterBreak="0">
    <w:nsid w:val="6BDA5D27"/>
    <w:multiLevelType w:val="multilevel"/>
    <w:tmpl w:val="86562B86"/>
    <w:lvl w:ilvl="0">
      <w:start w:val="1"/>
      <w:numFmt w:val="decimal"/>
      <w:lvlText w:val="%1)"/>
      <w:lvlJc w:val="left"/>
      <w:pPr>
        <w:ind w:left="420" w:hanging="420"/>
      </w:pPr>
      <w:rPr>
        <w:rFonts w:hint="eastAsia"/>
        <w:sz w:val="18"/>
        <w:szCs w:val="1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8" w15:restartNumberingAfterBreak="0">
    <w:nsid w:val="6BEF0756"/>
    <w:multiLevelType w:val="multilevel"/>
    <w:tmpl w:val="6BEF0756"/>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9" w15:restartNumberingAfterBreak="0">
    <w:nsid w:val="6C12455D"/>
    <w:multiLevelType w:val="multilevel"/>
    <w:tmpl w:val="E5F6C360"/>
    <w:lvl w:ilvl="0">
      <w:start w:val="1"/>
      <w:numFmt w:val="decimal"/>
      <w:lvlText w:val="%1)"/>
      <w:lvlJc w:val="left"/>
      <w:pPr>
        <w:ind w:left="420" w:hanging="420"/>
      </w:pPr>
      <w:rPr>
        <w:rFonts w:hint="eastAsia"/>
        <w:sz w:val="18"/>
        <w:szCs w:val="1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0" w15:restartNumberingAfterBreak="0">
    <w:nsid w:val="78DE373F"/>
    <w:multiLevelType w:val="multilevel"/>
    <w:tmpl w:val="78DE373F"/>
    <w:lvl w:ilvl="0">
      <w:start w:val="1"/>
      <w:numFmt w:val="decimal"/>
      <w:lvlText w:val="%1)"/>
      <w:lvlJc w:val="left"/>
      <w:pPr>
        <w:ind w:left="420" w:hanging="420"/>
      </w:pPr>
      <w:rPr>
        <w:rFonts w:hint="eastAsia"/>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1" w15:restartNumberingAfterBreak="0">
    <w:nsid w:val="7A2C4324"/>
    <w:multiLevelType w:val="multilevel"/>
    <w:tmpl w:val="D622605A"/>
    <w:lvl w:ilvl="0">
      <w:start w:val="1"/>
      <w:numFmt w:val="decimal"/>
      <w:lvlText w:val="%1)"/>
      <w:lvlJc w:val="left"/>
      <w:pPr>
        <w:ind w:left="420" w:hanging="420"/>
      </w:pPr>
      <w:rPr>
        <w:rFonts w:hint="eastAsia"/>
        <w:sz w:val="18"/>
        <w:szCs w:val="18"/>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2" w15:restartNumberingAfterBreak="0">
    <w:nsid w:val="7BE73269"/>
    <w:multiLevelType w:val="multilevel"/>
    <w:tmpl w:val="7BE73269"/>
    <w:lvl w:ilvl="0">
      <w:start w:val="1"/>
      <w:numFmt w:val="decimal"/>
      <w:lvlText w:val="%1)"/>
      <w:lvlJc w:val="left"/>
      <w:pPr>
        <w:ind w:left="618" w:hanging="420"/>
      </w:pPr>
      <w:rPr>
        <w:rFonts w:hint="eastAsia"/>
      </w:rPr>
    </w:lvl>
    <w:lvl w:ilvl="1">
      <w:start w:val="1"/>
      <w:numFmt w:val="lowerLetter"/>
      <w:lvlText w:val="%2)"/>
      <w:lvlJc w:val="left"/>
      <w:pPr>
        <w:ind w:left="1038" w:hanging="420"/>
      </w:pPr>
    </w:lvl>
    <w:lvl w:ilvl="2">
      <w:start w:val="1"/>
      <w:numFmt w:val="lowerRoman"/>
      <w:lvlText w:val="%3."/>
      <w:lvlJc w:val="right"/>
      <w:pPr>
        <w:ind w:left="1458" w:hanging="420"/>
      </w:pPr>
    </w:lvl>
    <w:lvl w:ilvl="3">
      <w:start w:val="1"/>
      <w:numFmt w:val="decimal"/>
      <w:lvlText w:val="%4."/>
      <w:lvlJc w:val="left"/>
      <w:pPr>
        <w:ind w:left="1878" w:hanging="420"/>
      </w:pPr>
    </w:lvl>
    <w:lvl w:ilvl="4">
      <w:start w:val="1"/>
      <w:numFmt w:val="lowerLetter"/>
      <w:lvlText w:val="%5)"/>
      <w:lvlJc w:val="left"/>
      <w:pPr>
        <w:ind w:left="2298" w:hanging="420"/>
      </w:pPr>
    </w:lvl>
    <w:lvl w:ilvl="5">
      <w:start w:val="1"/>
      <w:numFmt w:val="lowerRoman"/>
      <w:lvlText w:val="%6."/>
      <w:lvlJc w:val="right"/>
      <w:pPr>
        <w:ind w:left="2718" w:hanging="420"/>
      </w:pPr>
    </w:lvl>
    <w:lvl w:ilvl="6">
      <w:start w:val="1"/>
      <w:numFmt w:val="decimal"/>
      <w:lvlText w:val="%7."/>
      <w:lvlJc w:val="left"/>
      <w:pPr>
        <w:ind w:left="3138" w:hanging="420"/>
      </w:pPr>
    </w:lvl>
    <w:lvl w:ilvl="7">
      <w:start w:val="1"/>
      <w:numFmt w:val="lowerLetter"/>
      <w:lvlText w:val="%8)"/>
      <w:lvlJc w:val="left"/>
      <w:pPr>
        <w:ind w:left="3558" w:hanging="420"/>
      </w:pPr>
    </w:lvl>
    <w:lvl w:ilvl="8">
      <w:start w:val="1"/>
      <w:numFmt w:val="lowerRoman"/>
      <w:lvlText w:val="%9."/>
      <w:lvlJc w:val="right"/>
      <w:pPr>
        <w:ind w:left="3978" w:hanging="420"/>
      </w:pPr>
    </w:lvl>
  </w:abstractNum>
  <w:abstractNum w:abstractNumId="33" w15:restartNumberingAfterBreak="0">
    <w:nsid w:val="7FDF0F7C"/>
    <w:multiLevelType w:val="singleLevel"/>
    <w:tmpl w:val="7FDF0F7C"/>
    <w:lvl w:ilvl="0">
      <w:start w:val="1"/>
      <w:numFmt w:val="chineseCounting"/>
      <w:suff w:val="space"/>
      <w:lvlText w:val="第%1章"/>
      <w:lvlJc w:val="left"/>
      <w:rPr>
        <w:rFonts w:hint="eastAsia"/>
      </w:rPr>
    </w:lvl>
  </w:abstractNum>
  <w:num w:numId="1" w16cid:durableId="769011386">
    <w:abstractNumId w:val="33"/>
  </w:num>
  <w:num w:numId="2" w16cid:durableId="421948038">
    <w:abstractNumId w:val="10"/>
  </w:num>
  <w:num w:numId="3" w16cid:durableId="1754741984">
    <w:abstractNumId w:val="22"/>
  </w:num>
  <w:num w:numId="4" w16cid:durableId="211039941">
    <w:abstractNumId w:val="30"/>
  </w:num>
  <w:num w:numId="5" w16cid:durableId="1466240751">
    <w:abstractNumId w:val="0"/>
  </w:num>
  <w:num w:numId="6" w16cid:durableId="503785680">
    <w:abstractNumId w:val="31"/>
  </w:num>
  <w:num w:numId="7" w16cid:durableId="59523743">
    <w:abstractNumId w:val="27"/>
  </w:num>
  <w:num w:numId="8" w16cid:durableId="1829789374">
    <w:abstractNumId w:val="12"/>
  </w:num>
  <w:num w:numId="9" w16cid:durableId="321127216">
    <w:abstractNumId w:val="17"/>
  </w:num>
  <w:num w:numId="10" w16cid:durableId="1186870809">
    <w:abstractNumId w:val="7"/>
  </w:num>
  <w:num w:numId="11" w16cid:durableId="1961564686">
    <w:abstractNumId w:val="26"/>
  </w:num>
  <w:num w:numId="12" w16cid:durableId="411781195">
    <w:abstractNumId w:val="25"/>
  </w:num>
  <w:num w:numId="13" w16cid:durableId="33239327">
    <w:abstractNumId w:val="1"/>
  </w:num>
  <w:num w:numId="14" w16cid:durableId="509294906">
    <w:abstractNumId w:val="20"/>
  </w:num>
  <w:num w:numId="15" w16cid:durableId="459805467">
    <w:abstractNumId w:val="29"/>
  </w:num>
  <w:num w:numId="16" w16cid:durableId="1879970838">
    <w:abstractNumId w:val="18"/>
  </w:num>
  <w:num w:numId="17" w16cid:durableId="255405768">
    <w:abstractNumId w:val="3"/>
  </w:num>
  <w:num w:numId="18" w16cid:durableId="197819252">
    <w:abstractNumId w:val="21"/>
  </w:num>
  <w:num w:numId="19" w16cid:durableId="1806309362">
    <w:abstractNumId w:val="2"/>
  </w:num>
  <w:num w:numId="20" w16cid:durableId="1074549154">
    <w:abstractNumId w:val="13"/>
  </w:num>
  <w:num w:numId="21" w16cid:durableId="1271549513">
    <w:abstractNumId w:val="15"/>
  </w:num>
  <w:num w:numId="22" w16cid:durableId="1416174132">
    <w:abstractNumId w:val="32"/>
  </w:num>
  <w:num w:numId="23" w16cid:durableId="1238398120">
    <w:abstractNumId w:val="9"/>
  </w:num>
  <w:num w:numId="24" w16cid:durableId="236405942">
    <w:abstractNumId w:val="8"/>
  </w:num>
  <w:num w:numId="25" w16cid:durableId="138959406">
    <w:abstractNumId w:val="14"/>
  </w:num>
  <w:num w:numId="26" w16cid:durableId="36122350">
    <w:abstractNumId w:val="5"/>
  </w:num>
  <w:num w:numId="27" w16cid:durableId="1701392695">
    <w:abstractNumId w:val="24"/>
  </w:num>
  <w:num w:numId="28" w16cid:durableId="997685327">
    <w:abstractNumId w:val="23"/>
  </w:num>
  <w:num w:numId="29" w16cid:durableId="1544176419">
    <w:abstractNumId w:val="11"/>
  </w:num>
  <w:num w:numId="30" w16cid:durableId="742683587">
    <w:abstractNumId w:val="6"/>
  </w:num>
  <w:num w:numId="31" w16cid:durableId="901670493">
    <w:abstractNumId w:val="28"/>
  </w:num>
  <w:num w:numId="32" w16cid:durableId="885801582">
    <w:abstractNumId w:val="4"/>
  </w:num>
  <w:num w:numId="33" w16cid:durableId="1240169535">
    <w:abstractNumId w:val="19"/>
  </w:num>
  <w:num w:numId="34" w16cid:durableId="1280910676">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3F2A5BBF"/>
    <w:rsid w:val="000262CB"/>
    <w:rsid w:val="000E05E9"/>
    <w:rsid w:val="001050BD"/>
    <w:rsid w:val="00125C15"/>
    <w:rsid w:val="001554EC"/>
    <w:rsid w:val="001F04EC"/>
    <w:rsid w:val="00211106"/>
    <w:rsid w:val="002E0E42"/>
    <w:rsid w:val="003171BA"/>
    <w:rsid w:val="0032221A"/>
    <w:rsid w:val="00360AF9"/>
    <w:rsid w:val="00360F5A"/>
    <w:rsid w:val="003829D8"/>
    <w:rsid w:val="003D223D"/>
    <w:rsid w:val="003F5F73"/>
    <w:rsid w:val="00420783"/>
    <w:rsid w:val="004F07D8"/>
    <w:rsid w:val="004F269F"/>
    <w:rsid w:val="00521C6D"/>
    <w:rsid w:val="00562FFB"/>
    <w:rsid w:val="005749A6"/>
    <w:rsid w:val="005A4756"/>
    <w:rsid w:val="005C2691"/>
    <w:rsid w:val="00630553"/>
    <w:rsid w:val="00637C6C"/>
    <w:rsid w:val="006567F2"/>
    <w:rsid w:val="00682157"/>
    <w:rsid w:val="006B09D9"/>
    <w:rsid w:val="006B5F5D"/>
    <w:rsid w:val="006F0F16"/>
    <w:rsid w:val="00703F4F"/>
    <w:rsid w:val="00734260"/>
    <w:rsid w:val="00757DD2"/>
    <w:rsid w:val="007D163B"/>
    <w:rsid w:val="007E1954"/>
    <w:rsid w:val="00835806"/>
    <w:rsid w:val="00851172"/>
    <w:rsid w:val="00861949"/>
    <w:rsid w:val="008A16A8"/>
    <w:rsid w:val="008A6ACB"/>
    <w:rsid w:val="00957E8D"/>
    <w:rsid w:val="00A24240"/>
    <w:rsid w:val="00A6470B"/>
    <w:rsid w:val="00AD53D1"/>
    <w:rsid w:val="00AE2446"/>
    <w:rsid w:val="00B3283D"/>
    <w:rsid w:val="00B80E32"/>
    <w:rsid w:val="00B84961"/>
    <w:rsid w:val="00B97312"/>
    <w:rsid w:val="00BB2B63"/>
    <w:rsid w:val="00BE1B78"/>
    <w:rsid w:val="00BE1C1F"/>
    <w:rsid w:val="00C153C5"/>
    <w:rsid w:val="00C21C17"/>
    <w:rsid w:val="00C22BD5"/>
    <w:rsid w:val="00CA35E3"/>
    <w:rsid w:val="00CA7038"/>
    <w:rsid w:val="00CA7AC6"/>
    <w:rsid w:val="00CB000D"/>
    <w:rsid w:val="00CB63C2"/>
    <w:rsid w:val="00CE2218"/>
    <w:rsid w:val="00CF5B80"/>
    <w:rsid w:val="00D11111"/>
    <w:rsid w:val="00D95B1B"/>
    <w:rsid w:val="00DC71C1"/>
    <w:rsid w:val="00DD1B2C"/>
    <w:rsid w:val="00E12795"/>
    <w:rsid w:val="00E12F59"/>
    <w:rsid w:val="00E412B0"/>
    <w:rsid w:val="00E744CC"/>
    <w:rsid w:val="00E83646"/>
    <w:rsid w:val="00E97E71"/>
    <w:rsid w:val="00EB368A"/>
    <w:rsid w:val="00F20CA6"/>
    <w:rsid w:val="00F251AC"/>
    <w:rsid w:val="00F64C28"/>
    <w:rsid w:val="00FA3025"/>
    <w:rsid w:val="27985C2A"/>
    <w:rsid w:val="2F7810CB"/>
    <w:rsid w:val="3F2A5B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83EC9E"/>
  <w15:docId w15:val="{91823933-34C7-437E-9352-0F34CDE571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Default Paragraph Font" w:semiHidden="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HTML Preformatted" w:uiPriority="99"/>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8"/>
      <w:szCs w:val="24"/>
    </w:rPr>
  </w:style>
  <w:style w:type="paragraph" w:styleId="1">
    <w:name w:val="heading 1"/>
    <w:basedOn w:val="a"/>
    <w:next w:val="a"/>
    <w:qFormat/>
    <w:pPr>
      <w:keepNext/>
      <w:keepLines/>
      <w:spacing w:before="340" w:after="330" w:line="360" w:lineRule="auto"/>
      <w:jc w:val="center"/>
      <w:outlineLvl w:val="0"/>
    </w:pPr>
    <w:rPr>
      <w:b/>
      <w:kern w:val="44"/>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E05E9"/>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0E05E9"/>
    <w:rPr>
      <w:kern w:val="2"/>
      <w:sz w:val="18"/>
      <w:szCs w:val="18"/>
    </w:rPr>
  </w:style>
  <w:style w:type="paragraph" w:styleId="a5">
    <w:name w:val="footer"/>
    <w:basedOn w:val="a"/>
    <w:link w:val="a6"/>
    <w:uiPriority w:val="99"/>
    <w:rsid w:val="000E05E9"/>
    <w:pPr>
      <w:tabs>
        <w:tab w:val="center" w:pos="4153"/>
        <w:tab w:val="right" w:pos="8306"/>
      </w:tabs>
      <w:snapToGrid w:val="0"/>
      <w:jc w:val="left"/>
    </w:pPr>
    <w:rPr>
      <w:sz w:val="18"/>
      <w:szCs w:val="18"/>
    </w:rPr>
  </w:style>
  <w:style w:type="character" w:customStyle="1" w:styleId="a6">
    <w:name w:val="页脚 字符"/>
    <w:basedOn w:val="a0"/>
    <w:link w:val="a5"/>
    <w:uiPriority w:val="99"/>
    <w:rsid w:val="000E05E9"/>
    <w:rPr>
      <w:kern w:val="2"/>
      <w:sz w:val="18"/>
      <w:szCs w:val="18"/>
    </w:rPr>
  </w:style>
  <w:style w:type="paragraph" w:styleId="a7">
    <w:name w:val="List Paragraph"/>
    <w:basedOn w:val="a"/>
    <w:uiPriority w:val="34"/>
    <w:qFormat/>
    <w:rsid w:val="00E97E71"/>
    <w:pPr>
      <w:ind w:firstLineChars="200" w:firstLine="420"/>
    </w:pPr>
  </w:style>
  <w:style w:type="character" w:customStyle="1" w:styleId="HTML">
    <w:name w:val="HTML 预设格式 字符"/>
    <w:link w:val="HTML0"/>
    <w:uiPriority w:val="99"/>
    <w:rsid w:val="008A16A8"/>
    <w:rPr>
      <w:rFonts w:ascii="宋体" w:hAnsi="宋体" w:cs="宋体"/>
      <w:sz w:val="24"/>
      <w:szCs w:val="24"/>
    </w:rPr>
  </w:style>
  <w:style w:type="paragraph" w:styleId="HTML0">
    <w:name w:val="HTML Preformatted"/>
    <w:basedOn w:val="a"/>
    <w:link w:val="HTML"/>
    <w:uiPriority w:val="99"/>
    <w:unhideWhenUsed/>
    <w:rsid w:val="008A16A8"/>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character" w:customStyle="1" w:styleId="HTML1">
    <w:name w:val="HTML 预设格式 字符1"/>
    <w:basedOn w:val="a0"/>
    <w:rsid w:val="008A16A8"/>
    <w:rPr>
      <w:rFonts w:ascii="Courier New" w:hAnsi="Courier New" w:cs="Courier New"/>
      <w:kern w:val="2"/>
    </w:rPr>
  </w:style>
  <w:style w:type="paragraph" w:customStyle="1" w:styleId="10">
    <w:name w:val="列出段落1"/>
    <w:basedOn w:val="a"/>
    <w:uiPriority w:val="34"/>
    <w:qFormat/>
    <w:rsid w:val="008A16A8"/>
    <w:pPr>
      <w:ind w:firstLineChars="200" w:firstLine="420"/>
    </w:pPr>
    <w:rPr>
      <w:rFonts w:ascii="Calibri" w:eastAsia="宋体" w:hAnsi="Calibri" w:cs="Times New Roman"/>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145</TotalTime>
  <Pages>10</Pages>
  <Words>840</Words>
  <Characters>4794</Characters>
  <Application>Microsoft Office Word</Application>
  <DocSecurity>0</DocSecurity>
  <Lines>39</Lines>
  <Paragraphs>11</Paragraphs>
  <ScaleCrop>false</ScaleCrop>
  <Company/>
  <LinksUpToDate>false</LinksUpToDate>
  <CharactersWithSpaces>5623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博 李</cp:lastModifiedBy>
  <cp:revision>75</cp:revision>
  <dcterms:created xsi:type="dcterms:W3CDTF">2019-01-02T02:49:00Z</dcterms:created>
  <dcterms:modified xsi:type="dcterms:W3CDTF">2022-08-04T07:40:00Z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2052-11.1.0.8214</vt:lpwstr>
  </property>
</Properties>
</file>